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95A" w:rsidRPr="008765DE" w:rsidRDefault="00B9595A" w:rsidP="00B9595A">
      <w:pPr>
        <w:pStyle w:val="Prrafodelista"/>
        <w:widowControl w:val="0"/>
        <w:autoSpaceDE w:val="0"/>
        <w:autoSpaceDN w:val="0"/>
        <w:adjustRightInd w:val="0"/>
        <w:ind w:left="0"/>
        <w:jc w:val="both"/>
        <w:rPr>
          <w:rFonts w:ascii="Arial" w:hAnsi="Arial" w:cs="Arial"/>
          <w:b/>
          <w:lang w:val="es-MX"/>
        </w:rPr>
      </w:pPr>
      <w:r>
        <w:rPr>
          <w:rFonts w:ascii="Arial" w:hAnsi="Arial" w:cs="Arial"/>
          <w:b/>
          <w:lang w:eastAsia="es-MX"/>
        </w:rPr>
        <w:t xml:space="preserve">1.- </w:t>
      </w:r>
      <w:r w:rsidRPr="008765DE">
        <w:rPr>
          <w:rFonts w:ascii="Arial" w:hAnsi="Arial" w:cs="Arial"/>
          <w:b/>
          <w:lang w:eastAsia="es-MX"/>
        </w:rPr>
        <w:t xml:space="preserve">DATOS DE </w:t>
      </w:r>
      <w:smartTag w:uri="urn:schemas-microsoft-com:office:smarttags" w:element="PersonName">
        <w:smartTagPr>
          <w:attr w:name="ProductID" w:val="LA ASIGNATURA"/>
        </w:smartTagPr>
        <w:r w:rsidRPr="008765DE">
          <w:rPr>
            <w:rFonts w:ascii="Arial" w:hAnsi="Arial" w:cs="Arial"/>
            <w:b/>
            <w:lang w:eastAsia="es-MX"/>
          </w:rPr>
          <w:t>LA ASIGNATURA</w:t>
        </w:r>
      </w:smartTag>
    </w:p>
    <w:p w:rsidR="005F00D5" w:rsidRPr="0059061C" w:rsidRDefault="005F00D5" w:rsidP="0059061C">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tblPr>
      <w:tblGrid>
        <w:gridCol w:w="4536"/>
        <w:gridCol w:w="4536"/>
      </w:tblGrid>
      <w:tr w:rsidR="005F00D5" w:rsidRPr="0059061C" w:rsidTr="00364BDE">
        <w:trPr>
          <w:trHeight w:val="1956"/>
          <w:jc w:val="center"/>
        </w:trPr>
        <w:tc>
          <w:tcPr>
            <w:tcW w:w="4536" w:type="dxa"/>
          </w:tcPr>
          <w:p w:rsidR="005F00D5" w:rsidRPr="0059061C" w:rsidRDefault="005F00D5" w:rsidP="009B520D">
            <w:pPr>
              <w:ind w:right="-46"/>
              <w:rPr>
                <w:rFonts w:ascii="Arial" w:hAnsi="Arial" w:cs="Arial"/>
              </w:rPr>
            </w:pPr>
            <w:r w:rsidRPr="0059061C">
              <w:rPr>
                <w:rFonts w:ascii="Arial" w:hAnsi="Arial" w:cs="Arial"/>
              </w:rPr>
              <w:t>Nombre de la asignatura:</w:t>
            </w:r>
          </w:p>
          <w:p w:rsidR="005F00D5" w:rsidRPr="0059061C" w:rsidRDefault="005F00D5" w:rsidP="009B520D">
            <w:pPr>
              <w:ind w:right="-46"/>
              <w:rPr>
                <w:rFonts w:ascii="Arial" w:hAnsi="Arial" w:cs="Arial"/>
              </w:rPr>
            </w:pPr>
          </w:p>
          <w:p w:rsidR="005F00D5" w:rsidRPr="0059061C" w:rsidRDefault="005F00D5" w:rsidP="009B520D">
            <w:pPr>
              <w:ind w:right="-46"/>
              <w:rPr>
                <w:rFonts w:ascii="Arial" w:hAnsi="Arial" w:cs="Arial"/>
              </w:rPr>
            </w:pPr>
            <w:r w:rsidRPr="0059061C">
              <w:rPr>
                <w:rFonts w:ascii="Arial" w:hAnsi="Arial" w:cs="Arial"/>
              </w:rPr>
              <w:t>Carrera:</w:t>
            </w:r>
          </w:p>
          <w:p w:rsidR="005F00D5" w:rsidRPr="0059061C" w:rsidRDefault="005F00D5" w:rsidP="009B520D">
            <w:pPr>
              <w:ind w:right="-46"/>
              <w:rPr>
                <w:rFonts w:ascii="Arial" w:hAnsi="Arial" w:cs="Arial"/>
              </w:rPr>
            </w:pPr>
          </w:p>
          <w:p w:rsidR="005F00D5" w:rsidRPr="0059061C" w:rsidRDefault="005F00D5" w:rsidP="009B520D">
            <w:pPr>
              <w:ind w:right="-46"/>
              <w:rPr>
                <w:rFonts w:ascii="Arial" w:hAnsi="Arial" w:cs="Arial"/>
              </w:rPr>
            </w:pPr>
            <w:r w:rsidRPr="0059061C">
              <w:rPr>
                <w:rFonts w:ascii="Arial" w:hAnsi="Arial" w:cs="Arial"/>
              </w:rPr>
              <w:t>Clave de la asignatura:</w:t>
            </w:r>
          </w:p>
          <w:p w:rsidR="005F00D5" w:rsidRPr="0059061C" w:rsidRDefault="005F00D5" w:rsidP="009B520D">
            <w:pPr>
              <w:ind w:right="-46"/>
              <w:rPr>
                <w:rFonts w:ascii="Arial" w:hAnsi="Arial" w:cs="Arial"/>
              </w:rPr>
            </w:pPr>
          </w:p>
          <w:p w:rsidR="005F00D5" w:rsidRPr="0059061C" w:rsidRDefault="003823B4" w:rsidP="009B520D">
            <w:pPr>
              <w:ind w:right="-46"/>
              <w:rPr>
                <w:rFonts w:ascii="Arial" w:hAnsi="Arial" w:cs="Arial"/>
              </w:rPr>
            </w:pPr>
            <w:r w:rsidRPr="0059061C">
              <w:rPr>
                <w:rFonts w:ascii="Arial" w:hAnsi="Arial" w:cs="Arial"/>
              </w:rPr>
              <w:t xml:space="preserve">(Créditos) </w:t>
            </w:r>
            <w:r w:rsidR="006D4749" w:rsidRPr="0059061C">
              <w:rPr>
                <w:rFonts w:ascii="Arial" w:hAnsi="Arial" w:cs="Arial"/>
              </w:rPr>
              <w:t>SATCA</w:t>
            </w:r>
            <w:r w:rsidR="006D4749" w:rsidRPr="0059061C">
              <w:rPr>
                <w:rStyle w:val="Refdenotaalpie"/>
                <w:rFonts w:ascii="Arial" w:hAnsi="Arial" w:cs="Arial"/>
              </w:rPr>
              <w:footnoteReference w:id="1"/>
            </w:r>
          </w:p>
        </w:tc>
        <w:tc>
          <w:tcPr>
            <w:tcW w:w="4536" w:type="dxa"/>
          </w:tcPr>
          <w:p w:rsidR="005B3F2A" w:rsidRPr="005B3F2A" w:rsidRDefault="00492DF4" w:rsidP="005B3F2A">
            <w:pPr>
              <w:rPr>
                <w:rFonts w:ascii="Arial" w:hAnsi="Arial" w:cs="Arial"/>
                <w:b/>
              </w:rPr>
            </w:pPr>
            <w:r>
              <w:rPr>
                <w:rFonts w:ascii="Arial" w:hAnsi="Arial" w:cs="Arial"/>
                <w:b/>
              </w:rPr>
              <w:t>Derecho Fiscal</w:t>
            </w:r>
          </w:p>
          <w:p w:rsidR="006A2D1A" w:rsidRDefault="006A2D1A" w:rsidP="0059061C">
            <w:pPr>
              <w:jc w:val="both"/>
              <w:rPr>
                <w:rFonts w:ascii="Arial" w:hAnsi="Arial" w:cs="Arial"/>
                <w:b/>
                <w:bCs/>
              </w:rPr>
            </w:pPr>
          </w:p>
          <w:p w:rsidR="005F00D5" w:rsidRPr="0059061C" w:rsidRDefault="00611DA2" w:rsidP="0059061C">
            <w:pPr>
              <w:jc w:val="both"/>
              <w:rPr>
                <w:rFonts w:ascii="Arial" w:hAnsi="Arial" w:cs="Arial"/>
                <w:b/>
                <w:bCs/>
              </w:rPr>
            </w:pPr>
            <w:r>
              <w:rPr>
                <w:rFonts w:ascii="Arial" w:hAnsi="Arial" w:cs="Arial"/>
                <w:b/>
                <w:bCs/>
              </w:rPr>
              <w:t>Licenciatura en administración</w:t>
            </w:r>
          </w:p>
          <w:p w:rsidR="005F00D5" w:rsidRPr="0059061C" w:rsidRDefault="005F00D5" w:rsidP="0059061C">
            <w:pPr>
              <w:jc w:val="both"/>
              <w:rPr>
                <w:rFonts w:ascii="Arial" w:hAnsi="Arial" w:cs="Arial"/>
                <w:b/>
                <w:bCs/>
              </w:rPr>
            </w:pPr>
          </w:p>
          <w:p w:rsidR="009E1222" w:rsidRDefault="009E1222" w:rsidP="0059061C">
            <w:pPr>
              <w:jc w:val="both"/>
              <w:rPr>
                <w:rFonts w:ascii="Arial" w:hAnsi="Arial" w:cs="Arial"/>
                <w:b/>
                <w:bCs/>
              </w:rPr>
            </w:pPr>
          </w:p>
          <w:p w:rsidR="009E1222" w:rsidRDefault="009E1222" w:rsidP="0059061C">
            <w:pPr>
              <w:jc w:val="both"/>
              <w:rPr>
                <w:rFonts w:ascii="Arial" w:hAnsi="Arial" w:cs="Arial"/>
                <w:b/>
                <w:bCs/>
              </w:rPr>
            </w:pPr>
          </w:p>
          <w:p w:rsidR="005F00D5" w:rsidRPr="0059061C" w:rsidRDefault="00527026" w:rsidP="0059061C">
            <w:pPr>
              <w:jc w:val="both"/>
              <w:rPr>
                <w:rFonts w:ascii="Arial" w:hAnsi="Arial" w:cs="Arial"/>
              </w:rPr>
            </w:pPr>
            <w:r>
              <w:rPr>
                <w:rFonts w:ascii="Arial" w:hAnsi="Arial" w:cs="Arial"/>
                <w:b/>
                <w:bCs/>
              </w:rPr>
              <w:t>2</w:t>
            </w:r>
            <w:r w:rsidR="00A67B07" w:rsidRPr="0059061C">
              <w:rPr>
                <w:rFonts w:ascii="Arial" w:hAnsi="Arial" w:cs="Arial"/>
                <w:b/>
                <w:bCs/>
              </w:rPr>
              <w:t xml:space="preserve"> - </w:t>
            </w:r>
            <w:r w:rsidR="00127203">
              <w:rPr>
                <w:rFonts w:ascii="Arial" w:hAnsi="Arial" w:cs="Arial"/>
                <w:b/>
                <w:bCs/>
              </w:rPr>
              <w:t>2</w:t>
            </w:r>
            <w:r w:rsidR="00A67B07" w:rsidRPr="0059061C">
              <w:rPr>
                <w:rFonts w:ascii="Arial" w:hAnsi="Arial" w:cs="Arial"/>
                <w:b/>
                <w:bCs/>
              </w:rPr>
              <w:t xml:space="preserve"> </w:t>
            </w:r>
            <w:r w:rsidR="00492DF4">
              <w:rPr>
                <w:rFonts w:ascii="Arial" w:hAnsi="Arial" w:cs="Arial"/>
                <w:b/>
                <w:bCs/>
              </w:rPr>
              <w:t>–</w:t>
            </w:r>
            <w:r w:rsidR="00FD0758" w:rsidRPr="0059061C">
              <w:rPr>
                <w:rFonts w:ascii="Arial" w:hAnsi="Arial" w:cs="Arial"/>
                <w:b/>
                <w:bCs/>
              </w:rPr>
              <w:t xml:space="preserve"> </w:t>
            </w:r>
            <w:r>
              <w:rPr>
                <w:rFonts w:ascii="Arial" w:hAnsi="Arial" w:cs="Arial"/>
                <w:b/>
                <w:bCs/>
              </w:rPr>
              <w:t>4</w:t>
            </w:r>
          </w:p>
        </w:tc>
      </w:tr>
    </w:tbl>
    <w:p w:rsidR="005F00D5" w:rsidRDefault="005F00D5" w:rsidP="0059061C">
      <w:pPr>
        <w:jc w:val="both"/>
        <w:rPr>
          <w:rFonts w:ascii="Arial" w:hAnsi="Arial" w:cs="Arial"/>
        </w:rPr>
      </w:pPr>
    </w:p>
    <w:p w:rsidR="000A65EC" w:rsidRPr="0059061C" w:rsidRDefault="000A65EC" w:rsidP="0059061C">
      <w:pPr>
        <w:jc w:val="both"/>
        <w:rPr>
          <w:rFonts w:ascii="Arial" w:hAnsi="Arial" w:cs="Arial"/>
        </w:rPr>
      </w:pPr>
    </w:p>
    <w:p w:rsidR="00B9595A" w:rsidRPr="008765DE" w:rsidRDefault="00B9595A" w:rsidP="00B9595A">
      <w:pPr>
        <w:pStyle w:val="Prrafodelista"/>
        <w:ind w:left="0"/>
        <w:jc w:val="both"/>
        <w:rPr>
          <w:rFonts w:ascii="Arial" w:hAnsi="Arial" w:cs="Arial"/>
          <w:b/>
          <w:lang w:val="es-MX"/>
        </w:rPr>
      </w:pPr>
      <w:r>
        <w:rPr>
          <w:rFonts w:ascii="Arial" w:hAnsi="Arial" w:cs="Arial"/>
          <w:b/>
          <w:lang w:val="es-MX"/>
        </w:rPr>
        <w:t xml:space="preserve">2.- </w:t>
      </w:r>
      <w:r w:rsidRPr="008765DE">
        <w:rPr>
          <w:rFonts w:ascii="Arial" w:hAnsi="Arial" w:cs="Arial"/>
          <w:b/>
          <w:lang w:val="es-MX"/>
        </w:rPr>
        <w:t>PRESENTACIÓN</w:t>
      </w:r>
    </w:p>
    <w:p w:rsidR="001655B3" w:rsidRPr="0059061C" w:rsidRDefault="001655B3" w:rsidP="0059061C">
      <w:pPr>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63"/>
      </w:tblGrid>
      <w:tr w:rsidR="001655B3" w:rsidRPr="0059061C">
        <w:tc>
          <w:tcPr>
            <w:tcW w:w="9263" w:type="dxa"/>
          </w:tcPr>
          <w:p w:rsidR="008D1922" w:rsidRPr="0059061C" w:rsidRDefault="008D1922" w:rsidP="0059061C">
            <w:pPr>
              <w:jc w:val="both"/>
              <w:rPr>
                <w:rFonts w:ascii="Arial" w:hAnsi="Arial" w:cs="Arial"/>
                <w:b/>
                <w:color w:val="008000"/>
              </w:rPr>
            </w:pPr>
            <w:r w:rsidRPr="0059061C">
              <w:rPr>
                <w:rFonts w:ascii="Arial" w:hAnsi="Arial" w:cs="Arial"/>
                <w:b/>
              </w:rPr>
              <w:t>Caracterización de la asignatura</w:t>
            </w:r>
            <w:r w:rsidR="0047516D" w:rsidRPr="0059061C">
              <w:rPr>
                <w:rFonts w:ascii="Arial" w:hAnsi="Arial" w:cs="Arial"/>
                <w:b/>
              </w:rPr>
              <w:t>.</w:t>
            </w:r>
            <w:r w:rsidR="00F17EFD" w:rsidRPr="0059061C">
              <w:rPr>
                <w:rFonts w:ascii="Arial" w:hAnsi="Arial" w:cs="Arial"/>
                <w:b/>
              </w:rPr>
              <w:t xml:space="preserve"> </w:t>
            </w:r>
            <w:r w:rsidR="00173138">
              <w:rPr>
                <w:rFonts w:ascii="Arial" w:hAnsi="Arial" w:cs="Arial"/>
                <w:b/>
              </w:rPr>
              <w:t>(APORTACION AL PERFIL).</w:t>
            </w:r>
          </w:p>
          <w:p w:rsidR="005910FB" w:rsidRDefault="005910FB" w:rsidP="005910FB">
            <w:pPr>
              <w:pStyle w:val="Prrafodelista"/>
              <w:spacing w:after="200" w:line="276" w:lineRule="auto"/>
              <w:ind w:left="720"/>
              <w:contextualSpacing/>
              <w:jc w:val="both"/>
              <w:rPr>
                <w:rFonts w:ascii="Arial" w:hAnsi="Arial" w:cs="Arial"/>
              </w:rPr>
            </w:pPr>
          </w:p>
          <w:p w:rsidR="005910FB" w:rsidRPr="005910FB" w:rsidRDefault="005910FB" w:rsidP="00DF11C4">
            <w:pPr>
              <w:pStyle w:val="Prrafodelista"/>
              <w:numPr>
                <w:ilvl w:val="0"/>
                <w:numId w:val="14"/>
              </w:numPr>
              <w:spacing w:after="200" w:line="276" w:lineRule="auto"/>
              <w:contextualSpacing/>
              <w:jc w:val="both"/>
              <w:rPr>
                <w:rFonts w:ascii="Arial" w:hAnsi="Arial" w:cs="Arial"/>
              </w:rPr>
            </w:pPr>
            <w:r w:rsidRPr="00653421">
              <w:rPr>
                <w:rFonts w:ascii="Arial" w:hAnsi="Arial" w:cs="Arial"/>
              </w:rPr>
              <w:t>Conocer los aspectos del derecho</w:t>
            </w:r>
            <w:r>
              <w:rPr>
                <w:rFonts w:ascii="Arial" w:hAnsi="Arial" w:cs="Arial"/>
              </w:rPr>
              <w:t xml:space="preserve"> fiscal</w:t>
            </w:r>
            <w:r w:rsidRPr="00653421">
              <w:rPr>
                <w:rFonts w:ascii="Arial" w:hAnsi="Arial" w:cs="Arial"/>
              </w:rPr>
              <w:t>, para interpretar y aplicar el marco legal vigente en las organizaciones</w:t>
            </w:r>
            <w:r>
              <w:rPr>
                <w:rFonts w:ascii="Arial" w:hAnsi="Arial" w:cs="Arial"/>
              </w:rPr>
              <w:t>.</w:t>
            </w:r>
          </w:p>
          <w:p w:rsidR="005D40AA" w:rsidRPr="00840089" w:rsidRDefault="005D40AA" w:rsidP="005D40AA">
            <w:pPr>
              <w:jc w:val="both"/>
              <w:rPr>
                <w:rFonts w:ascii="Arial" w:hAnsi="Arial" w:cs="Arial"/>
              </w:rPr>
            </w:pPr>
          </w:p>
          <w:p w:rsidR="004A6F28" w:rsidRDefault="004A6F28" w:rsidP="00071F0B">
            <w:pPr>
              <w:jc w:val="both"/>
              <w:rPr>
                <w:rFonts w:ascii="Arial" w:hAnsi="Arial" w:cs="Arial"/>
                <w:sz w:val="20"/>
                <w:szCs w:val="20"/>
                <w:lang w:eastAsia="es-MX"/>
              </w:rPr>
            </w:pPr>
          </w:p>
          <w:p w:rsidR="002135AE" w:rsidRDefault="002135AE" w:rsidP="00C61B99">
            <w:pPr>
              <w:jc w:val="both"/>
              <w:rPr>
                <w:rFonts w:ascii="Arial" w:hAnsi="Arial" w:cs="Arial"/>
              </w:rPr>
            </w:pPr>
          </w:p>
          <w:p w:rsidR="003F1B36" w:rsidRDefault="0047516D" w:rsidP="0059061C">
            <w:pPr>
              <w:jc w:val="both"/>
              <w:rPr>
                <w:rFonts w:ascii="Arial" w:hAnsi="Arial" w:cs="Arial"/>
                <w:b/>
              </w:rPr>
            </w:pPr>
            <w:r w:rsidRPr="0059061C">
              <w:rPr>
                <w:rFonts w:ascii="Arial" w:hAnsi="Arial" w:cs="Arial"/>
                <w:b/>
              </w:rPr>
              <w:t>Intención didáctica.</w:t>
            </w:r>
            <w:r w:rsidR="003F1B36" w:rsidRPr="0059061C">
              <w:rPr>
                <w:rFonts w:ascii="Arial" w:hAnsi="Arial" w:cs="Arial"/>
                <w:b/>
              </w:rPr>
              <w:t xml:space="preserve"> </w:t>
            </w:r>
          </w:p>
          <w:p w:rsidR="00BF369A" w:rsidRDefault="00BF369A" w:rsidP="00321081">
            <w:pPr>
              <w:jc w:val="both"/>
              <w:rPr>
                <w:rFonts w:ascii="Arial" w:hAnsi="Arial" w:cs="Arial"/>
              </w:rPr>
            </w:pPr>
          </w:p>
          <w:p w:rsidR="005D40AA" w:rsidRPr="00840089" w:rsidRDefault="005D40AA" w:rsidP="005D40AA">
            <w:pPr>
              <w:jc w:val="both"/>
              <w:rPr>
                <w:rFonts w:ascii="Arial" w:hAnsi="Arial" w:cs="Arial"/>
                <w:bCs/>
              </w:rPr>
            </w:pPr>
            <w:r w:rsidRPr="00840089">
              <w:rPr>
                <w:rFonts w:ascii="Arial" w:hAnsi="Arial" w:cs="Arial"/>
                <w:bCs/>
              </w:rPr>
              <w:t xml:space="preserve">Considerando que el </w:t>
            </w:r>
            <w:r w:rsidR="00611DA2">
              <w:rPr>
                <w:rFonts w:ascii="Arial" w:hAnsi="Arial" w:cs="Arial"/>
                <w:bCs/>
              </w:rPr>
              <w:t xml:space="preserve"> licenciado</w:t>
            </w:r>
            <w:r w:rsidR="00CC4DE8">
              <w:rPr>
                <w:rFonts w:ascii="Arial" w:hAnsi="Arial" w:cs="Arial"/>
                <w:bCs/>
              </w:rPr>
              <w:t xml:space="preserve"> en Administración</w:t>
            </w:r>
            <w:r w:rsidRPr="00840089">
              <w:rPr>
                <w:rFonts w:ascii="Arial" w:hAnsi="Arial" w:cs="Arial"/>
                <w:bCs/>
              </w:rPr>
              <w:t xml:space="preserve">  debe tener  bases sólidas sobre aspectos de carácter jurídico y legal, se plantea que en la primera unidad, el estudiante debe  conocer las obligaciones fiscales, las disposiciones generales del Código Fiscal de </w:t>
            </w:r>
            <w:smartTag w:uri="urn:schemas-microsoft-com:office:smarttags" w:element="PersonName">
              <w:smartTagPr>
                <w:attr w:name="ProductID" w:val="la Federaci￳n"/>
              </w:smartTagPr>
              <w:r w:rsidRPr="00840089">
                <w:rPr>
                  <w:rFonts w:ascii="Arial" w:hAnsi="Arial" w:cs="Arial"/>
                  <w:bCs/>
                </w:rPr>
                <w:t>la Federación</w:t>
              </w:r>
            </w:smartTag>
            <w:r w:rsidRPr="00840089">
              <w:rPr>
                <w:rFonts w:ascii="Arial" w:hAnsi="Arial" w:cs="Arial"/>
                <w:bCs/>
              </w:rPr>
              <w:t>, derecho y obligaciones de los contribuyentes, infracciones y delitos</w:t>
            </w:r>
            <w:r w:rsidR="000958BC">
              <w:rPr>
                <w:rFonts w:ascii="Arial" w:hAnsi="Arial" w:cs="Arial"/>
                <w:bCs/>
              </w:rPr>
              <w:t xml:space="preserve"> fiscales</w:t>
            </w:r>
            <w:r w:rsidRPr="00840089">
              <w:rPr>
                <w:rFonts w:ascii="Arial" w:hAnsi="Arial" w:cs="Arial"/>
                <w:bCs/>
              </w:rPr>
              <w:t>, así como los diversos medios de defensa legales ante las autoridades fiscales.</w:t>
            </w:r>
          </w:p>
          <w:p w:rsidR="005D40AA" w:rsidRPr="00840089" w:rsidRDefault="005D40AA" w:rsidP="005D40AA">
            <w:pPr>
              <w:jc w:val="both"/>
              <w:rPr>
                <w:rFonts w:ascii="Arial" w:hAnsi="Arial" w:cs="Arial"/>
                <w:bCs/>
              </w:rPr>
            </w:pPr>
          </w:p>
          <w:p w:rsidR="005D40AA" w:rsidRDefault="005D40AA" w:rsidP="005D40AA">
            <w:pPr>
              <w:jc w:val="both"/>
              <w:rPr>
                <w:rFonts w:ascii="Arial" w:hAnsi="Arial" w:cs="Arial"/>
                <w:bCs/>
              </w:rPr>
            </w:pPr>
            <w:r w:rsidRPr="00840089">
              <w:rPr>
                <w:rFonts w:ascii="Arial" w:hAnsi="Arial" w:cs="Arial"/>
                <w:bCs/>
              </w:rPr>
              <w:t xml:space="preserve">En la segunda unidad   debe conocer y analizar las disposiciones generales de </w:t>
            </w:r>
            <w:smartTag w:uri="urn:schemas-microsoft-com:office:smarttags" w:element="PersonName">
              <w:smartTagPr>
                <w:attr w:name="ProductID" w:val="la Ley"/>
              </w:smartTagPr>
              <w:r w:rsidRPr="00840089">
                <w:rPr>
                  <w:rFonts w:ascii="Arial" w:hAnsi="Arial" w:cs="Arial"/>
                  <w:bCs/>
                </w:rPr>
                <w:t>la Ley</w:t>
              </w:r>
            </w:smartTag>
            <w:r w:rsidRPr="00840089">
              <w:rPr>
                <w:rFonts w:ascii="Arial" w:hAnsi="Arial" w:cs="Arial"/>
                <w:bCs/>
              </w:rPr>
              <w:t xml:space="preserve"> del Impuesto Sobre </w:t>
            </w:r>
            <w:smartTag w:uri="urn:schemas-microsoft-com:office:smarttags" w:element="PersonName">
              <w:smartTagPr>
                <w:attr w:name="ProductID" w:val="la Renta"/>
              </w:smartTagPr>
              <w:r w:rsidRPr="00840089">
                <w:rPr>
                  <w:rFonts w:ascii="Arial" w:hAnsi="Arial" w:cs="Arial"/>
                  <w:bCs/>
                </w:rPr>
                <w:t>la Renta</w:t>
              </w:r>
            </w:smartTag>
            <w:r w:rsidRPr="00840089">
              <w:rPr>
                <w:rFonts w:ascii="Arial" w:hAnsi="Arial" w:cs="Arial"/>
                <w:bCs/>
              </w:rPr>
              <w:t>, las disposiciones  generales de las personas fís</w:t>
            </w:r>
            <w:r w:rsidR="009B520D">
              <w:rPr>
                <w:rFonts w:ascii="Arial" w:hAnsi="Arial" w:cs="Arial"/>
                <w:bCs/>
              </w:rPr>
              <w:t>icas, ingresos por salarios, la</w:t>
            </w:r>
            <w:r w:rsidRPr="00840089">
              <w:rPr>
                <w:rFonts w:ascii="Arial" w:hAnsi="Arial" w:cs="Arial"/>
                <w:bCs/>
              </w:rPr>
              <w:t xml:space="preserve"> parte</w:t>
            </w:r>
            <w:r w:rsidR="009B520D">
              <w:rPr>
                <w:rFonts w:ascii="Arial" w:hAnsi="Arial" w:cs="Arial"/>
                <w:bCs/>
              </w:rPr>
              <w:t xml:space="preserve"> gravada</w:t>
            </w:r>
            <w:r w:rsidRPr="00840089">
              <w:rPr>
                <w:rFonts w:ascii="Arial" w:hAnsi="Arial" w:cs="Arial"/>
                <w:bCs/>
              </w:rPr>
              <w:t xml:space="preserve"> y la parte exenta así como sus retenciones respectivas y subsidio al salario en su caso, el régimen fiscal de actividad empresarial y profesional, ingreso po</w:t>
            </w:r>
            <w:r w:rsidR="009B520D">
              <w:rPr>
                <w:rFonts w:ascii="Arial" w:hAnsi="Arial" w:cs="Arial"/>
                <w:bCs/>
              </w:rPr>
              <w:t>r arrendamiento, enajenación y a</w:t>
            </w:r>
            <w:r w:rsidRPr="00840089">
              <w:rPr>
                <w:rFonts w:ascii="Arial" w:hAnsi="Arial" w:cs="Arial"/>
                <w:bCs/>
              </w:rPr>
              <w:t>dquisición de bienes, declaración anual y otros ingresos.</w:t>
            </w:r>
          </w:p>
          <w:p w:rsidR="005D40AA" w:rsidRPr="00840089" w:rsidRDefault="005D40AA" w:rsidP="005D40AA">
            <w:pPr>
              <w:jc w:val="both"/>
              <w:rPr>
                <w:rFonts w:ascii="Arial" w:hAnsi="Arial" w:cs="Arial"/>
                <w:bCs/>
              </w:rPr>
            </w:pPr>
          </w:p>
          <w:p w:rsidR="005D40AA" w:rsidRPr="00840089" w:rsidRDefault="009B520D" w:rsidP="005D40AA">
            <w:pPr>
              <w:jc w:val="both"/>
              <w:rPr>
                <w:rFonts w:ascii="Arial" w:hAnsi="Arial" w:cs="Arial"/>
                <w:bCs/>
              </w:rPr>
            </w:pPr>
            <w:r>
              <w:rPr>
                <w:rFonts w:ascii="Arial" w:hAnsi="Arial" w:cs="Arial"/>
                <w:bCs/>
              </w:rPr>
              <w:t>En la tercera unidad el estudiante</w:t>
            </w:r>
            <w:r w:rsidR="005D40AA" w:rsidRPr="00840089">
              <w:rPr>
                <w:rFonts w:ascii="Arial" w:hAnsi="Arial" w:cs="Arial"/>
                <w:bCs/>
              </w:rPr>
              <w:t xml:space="preserve"> debe conocer  las obligaciones de las personas morales y las facultades de las autoridades fiscales, conocer como se forman los ingresos acumulables, sus deducciones autorizadas y determinar la declaración anual.     </w:t>
            </w:r>
          </w:p>
          <w:p w:rsidR="005D40AA" w:rsidRDefault="005D40AA" w:rsidP="00321081">
            <w:pPr>
              <w:jc w:val="both"/>
              <w:rPr>
                <w:rFonts w:ascii="Arial" w:hAnsi="Arial" w:cs="Arial"/>
              </w:rPr>
            </w:pPr>
          </w:p>
          <w:p w:rsidR="00163065" w:rsidRDefault="00163065" w:rsidP="00321081">
            <w:pPr>
              <w:jc w:val="both"/>
              <w:rPr>
                <w:rFonts w:ascii="Arial" w:hAnsi="Arial" w:cs="Arial"/>
              </w:rPr>
            </w:pPr>
            <w:r>
              <w:rPr>
                <w:rFonts w:ascii="Arial" w:hAnsi="Arial" w:cs="Arial"/>
              </w:rPr>
              <w:t xml:space="preserve">En la cuarta unidad el </w:t>
            </w:r>
            <w:r w:rsidR="009B520D">
              <w:rPr>
                <w:rFonts w:ascii="Arial" w:hAnsi="Arial" w:cs="Arial"/>
                <w:bCs/>
              </w:rPr>
              <w:t>estudiante</w:t>
            </w:r>
            <w:r>
              <w:rPr>
                <w:rFonts w:ascii="Arial" w:hAnsi="Arial" w:cs="Arial"/>
              </w:rPr>
              <w:t xml:space="preserve"> debe conocer y aplicar las disposiciones generales </w:t>
            </w:r>
            <w:r w:rsidR="009B520D" w:rsidRPr="009B520D">
              <w:rPr>
                <w:rFonts w:ascii="Arial" w:hAnsi="Arial" w:cs="Arial"/>
                <w:highlight w:val="yellow"/>
              </w:rPr>
              <w:t>del impuesto al valor agregado</w:t>
            </w:r>
            <w:r w:rsidRPr="009B520D">
              <w:rPr>
                <w:rFonts w:ascii="Arial" w:hAnsi="Arial" w:cs="Arial"/>
                <w:highlight w:val="yellow"/>
              </w:rPr>
              <w:t xml:space="preserve"> en la enajenación de bienes, prestación de servicios </w:t>
            </w:r>
            <w:r w:rsidRPr="009B520D">
              <w:rPr>
                <w:rFonts w:ascii="Arial" w:hAnsi="Arial" w:cs="Arial"/>
                <w:highlight w:val="yellow"/>
              </w:rPr>
              <w:lastRenderedPageBreak/>
              <w:t>como en otros elementos del propio impuesto.</w:t>
            </w:r>
          </w:p>
          <w:p w:rsidR="00163065" w:rsidRDefault="00163065" w:rsidP="00321081">
            <w:pPr>
              <w:jc w:val="both"/>
              <w:rPr>
                <w:rFonts w:ascii="Arial" w:hAnsi="Arial" w:cs="Arial"/>
              </w:rPr>
            </w:pPr>
          </w:p>
          <w:p w:rsidR="00163065" w:rsidRDefault="00163065" w:rsidP="00321081">
            <w:pPr>
              <w:jc w:val="both"/>
              <w:rPr>
                <w:rFonts w:ascii="Arial" w:hAnsi="Arial" w:cs="Arial"/>
              </w:rPr>
            </w:pPr>
            <w:r>
              <w:rPr>
                <w:rFonts w:ascii="Arial" w:hAnsi="Arial" w:cs="Arial"/>
              </w:rPr>
              <w:t xml:space="preserve">En la quinta unidad </w:t>
            </w:r>
            <w:r w:rsidR="009B520D">
              <w:rPr>
                <w:rFonts w:ascii="Arial" w:hAnsi="Arial" w:cs="Arial"/>
              </w:rPr>
              <w:t>aplicará</w:t>
            </w:r>
            <w:r w:rsidR="00F05DF4">
              <w:rPr>
                <w:rFonts w:ascii="Arial" w:hAnsi="Arial" w:cs="Arial"/>
              </w:rPr>
              <w:t xml:space="preserve"> las disposiciones generales del impuesto empresarial a tasa única así  como el impuesto sobre depósitos en efectivo.</w:t>
            </w:r>
          </w:p>
          <w:p w:rsidR="00F05DF4" w:rsidRDefault="00F05DF4" w:rsidP="00321081">
            <w:pPr>
              <w:jc w:val="both"/>
              <w:rPr>
                <w:rFonts w:ascii="Arial" w:hAnsi="Arial" w:cs="Arial"/>
              </w:rPr>
            </w:pPr>
          </w:p>
          <w:p w:rsidR="00F05DF4" w:rsidRDefault="008C2D1E" w:rsidP="00321081">
            <w:pPr>
              <w:jc w:val="both"/>
              <w:rPr>
                <w:rFonts w:ascii="Arial" w:hAnsi="Arial" w:cs="Arial"/>
              </w:rPr>
            </w:pPr>
            <w:r>
              <w:rPr>
                <w:rFonts w:ascii="Arial" w:hAnsi="Arial" w:cs="Arial"/>
              </w:rPr>
              <w:t>En la sexta unid</w:t>
            </w:r>
            <w:r w:rsidR="009B520D">
              <w:rPr>
                <w:rFonts w:ascii="Arial" w:hAnsi="Arial" w:cs="Arial"/>
              </w:rPr>
              <w:t>ad el alumno conocerá y aplicará</w:t>
            </w:r>
            <w:r>
              <w:rPr>
                <w:rFonts w:ascii="Arial" w:hAnsi="Arial" w:cs="Arial"/>
              </w:rPr>
              <w:t xml:space="preserve"> las disposiciones generales </w:t>
            </w:r>
            <w:r w:rsidR="009B520D">
              <w:rPr>
                <w:rFonts w:ascii="Arial" w:hAnsi="Arial" w:cs="Arial"/>
              </w:rPr>
              <w:t xml:space="preserve">de las contribuciones estatales y municipales y  las facultades que estas </w:t>
            </w:r>
            <w:r>
              <w:rPr>
                <w:rFonts w:ascii="Arial" w:hAnsi="Arial" w:cs="Arial"/>
              </w:rPr>
              <w:t xml:space="preserve">autoridades </w:t>
            </w:r>
            <w:r w:rsidR="00624B5B">
              <w:rPr>
                <w:rFonts w:ascii="Arial" w:hAnsi="Arial" w:cs="Arial"/>
              </w:rPr>
              <w:t xml:space="preserve">poseen respecto a sus propios </w:t>
            </w:r>
            <w:r>
              <w:rPr>
                <w:rFonts w:ascii="Arial" w:hAnsi="Arial" w:cs="Arial"/>
              </w:rPr>
              <w:t xml:space="preserve"> impuestos y aplicación de estos. </w:t>
            </w:r>
          </w:p>
          <w:p w:rsidR="00163065" w:rsidRDefault="00163065" w:rsidP="00321081">
            <w:pPr>
              <w:jc w:val="both"/>
              <w:rPr>
                <w:rFonts w:ascii="Arial" w:hAnsi="Arial" w:cs="Arial"/>
              </w:rPr>
            </w:pPr>
          </w:p>
          <w:p w:rsidR="00163065" w:rsidRPr="0059061C" w:rsidRDefault="00163065" w:rsidP="00321081">
            <w:pPr>
              <w:jc w:val="both"/>
              <w:rPr>
                <w:rFonts w:ascii="Arial" w:hAnsi="Arial" w:cs="Arial"/>
              </w:rPr>
            </w:pPr>
          </w:p>
        </w:tc>
      </w:tr>
    </w:tbl>
    <w:p w:rsidR="003D2C52" w:rsidRDefault="003D2C52" w:rsidP="0059061C">
      <w:pPr>
        <w:jc w:val="both"/>
        <w:rPr>
          <w:rFonts w:ascii="Arial" w:hAnsi="Arial" w:cs="Arial"/>
        </w:rPr>
      </w:pPr>
    </w:p>
    <w:p w:rsidR="00B9595A" w:rsidRPr="008765DE" w:rsidRDefault="00B9595A" w:rsidP="00B9595A">
      <w:pPr>
        <w:pStyle w:val="Prrafodelista"/>
        <w:ind w:left="0"/>
        <w:jc w:val="both"/>
        <w:rPr>
          <w:rFonts w:ascii="Arial" w:hAnsi="Arial" w:cs="Arial"/>
          <w:b/>
        </w:rPr>
      </w:pPr>
      <w:r>
        <w:rPr>
          <w:rFonts w:ascii="Arial" w:hAnsi="Arial" w:cs="Arial"/>
          <w:b/>
        </w:rPr>
        <w:t xml:space="preserve">3.- </w:t>
      </w:r>
      <w:r w:rsidRPr="008765DE">
        <w:rPr>
          <w:rFonts w:ascii="Arial" w:hAnsi="Arial" w:cs="Arial"/>
          <w:b/>
        </w:rPr>
        <w:t>COMPETENCIAS A DESARROLLAR</w:t>
      </w:r>
    </w:p>
    <w:p w:rsidR="003D2C52" w:rsidRDefault="003D2C52" w:rsidP="0059061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1"/>
        <w:gridCol w:w="4670"/>
      </w:tblGrid>
      <w:tr w:rsidR="000B21C5" w:rsidRPr="0059061C">
        <w:tc>
          <w:tcPr>
            <w:tcW w:w="4631" w:type="dxa"/>
          </w:tcPr>
          <w:p w:rsidR="00F964A2" w:rsidRPr="00825A34" w:rsidRDefault="0020610C" w:rsidP="007F2010">
            <w:pPr>
              <w:jc w:val="center"/>
              <w:rPr>
                <w:rFonts w:ascii="Arial" w:hAnsi="Arial" w:cs="Arial"/>
                <w:b/>
                <w:highlight w:val="yellow"/>
              </w:rPr>
            </w:pPr>
            <w:r w:rsidRPr="00362784">
              <w:rPr>
                <w:rFonts w:ascii="Arial" w:hAnsi="Arial" w:cs="Arial"/>
                <w:b/>
              </w:rPr>
              <w:t>Competencias específicas</w:t>
            </w:r>
          </w:p>
        </w:tc>
        <w:tc>
          <w:tcPr>
            <w:tcW w:w="4670" w:type="dxa"/>
          </w:tcPr>
          <w:p w:rsidR="00E64895" w:rsidRPr="004665F6" w:rsidRDefault="000B21C5" w:rsidP="007F2010">
            <w:pPr>
              <w:jc w:val="center"/>
              <w:rPr>
                <w:rFonts w:ascii="Arial" w:hAnsi="Arial" w:cs="Arial"/>
              </w:rPr>
            </w:pPr>
            <w:r w:rsidRPr="0059061C">
              <w:rPr>
                <w:rFonts w:ascii="Arial" w:hAnsi="Arial" w:cs="Arial"/>
                <w:b/>
              </w:rPr>
              <w:t>Competencias genéricas</w:t>
            </w:r>
          </w:p>
        </w:tc>
      </w:tr>
      <w:tr w:rsidR="00506666" w:rsidRPr="0059061C">
        <w:tc>
          <w:tcPr>
            <w:tcW w:w="4631" w:type="dxa"/>
          </w:tcPr>
          <w:p w:rsidR="00506666" w:rsidRPr="00825A34" w:rsidRDefault="00506666" w:rsidP="00611DA2">
            <w:pPr>
              <w:autoSpaceDE w:val="0"/>
              <w:autoSpaceDN w:val="0"/>
              <w:adjustRightInd w:val="0"/>
              <w:ind w:left="360"/>
              <w:jc w:val="both"/>
              <w:rPr>
                <w:rFonts w:ascii="Arial" w:eastAsia="SimSun" w:hAnsi="Arial" w:cs="Arial"/>
                <w:sz w:val="23"/>
                <w:szCs w:val="23"/>
                <w:highlight w:val="yellow"/>
                <w:lang w:val="es-ES" w:eastAsia="zh-CN"/>
              </w:rPr>
            </w:pPr>
          </w:p>
          <w:p w:rsidR="00825A34" w:rsidRDefault="00825A34" w:rsidP="00825A34">
            <w:pPr>
              <w:numPr>
                <w:ilvl w:val="0"/>
                <w:numId w:val="3"/>
              </w:numPr>
              <w:autoSpaceDE w:val="0"/>
              <w:autoSpaceDN w:val="0"/>
              <w:adjustRightInd w:val="0"/>
              <w:jc w:val="both"/>
              <w:rPr>
                <w:rFonts w:ascii="Arial" w:eastAsia="SimSun" w:hAnsi="Arial" w:cs="Arial"/>
                <w:sz w:val="23"/>
                <w:szCs w:val="23"/>
                <w:lang w:val="es-ES" w:eastAsia="zh-CN"/>
              </w:rPr>
            </w:pPr>
            <w:r w:rsidRPr="00840089">
              <w:rPr>
                <w:rFonts w:ascii="Arial" w:eastAsia="SimSun" w:hAnsi="Arial" w:cs="Arial"/>
                <w:sz w:val="23"/>
                <w:szCs w:val="23"/>
                <w:lang w:val="es-ES" w:eastAsia="zh-CN"/>
              </w:rPr>
              <w:t>Conocer, interpretar y aplicar con responsabilidad, honestidad y compromiso las disposiciones tributarias de las leyes fiscales que le permitan cumplir con las obligaciones emanadas de ellas.</w:t>
            </w:r>
          </w:p>
          <w:p w:rsidR="00611DA2" w:rsidRPr="00825A34" w:rsidRDefault="00611DA2" w:rsidP="00611DA2">
            <w:pPr>
              <w:autoSpaceDE w:val="0"/>
              <w:autoSpaceDN w:val="0"/>
              <w:adjustRightInd w:val="0"/>
              <w:ind w:left="360"/>
              <w:jc w:val="both"/>
              <w:rPr>
                <w:rFonts w:ascii="Arial" w:eastAsia="SimSun" w:hAnsi="Arial" w:cs="Arial"/>
                <w:sz w:val="23"/>
                <w:szCs w:val="23"/>
                <w:highlight w:val="yellow"/>
                <w:lang w:val="es-ES" w:eastAsia="zh-CN"/>
              </w:rPr>
            </w:pPr>
          </w:p>
          <w:p w:rsidR="00506666" w:rsidRPr="00825A34" w:rsidRDefault="00506666" w:rsidP="00825A34">
            <w:pPr>
              <w:autoSpaceDE w:val="0"/>
              <w:autoSpaceDN w:val="0"/>
              <w:adjustRightInd w:val="0"/>
              <w:ind w:left="360"/>
              <w:jc w:val="both"/>
              <w:rPr>
                <w:rFonts w:ascii="Arial" w:hAnsi="Arial" w:cs="Arial"/>
                <w:bCs/>
                <w:i/>
                <w:color w:val="FF0000"/>
                <w:highlight w:val="yellow"/>
                <w:u w:val="single"/>
                <w:lang w:val="es-ES"/>
              </w:rPr>
            </w:pPr>
          </w:p>
        </w:tc>
        <w:tc>
          <w:tcPr>
            <w:tcW w:w="4670" w:type="dxa"/>
          </w:tcPr>
          <w:p w:rsidR="00506666" w:rsidRPr="0059061C" w:rsidRDefault="00506666" w:rsidP="00DF11C4">
            <w:pPr>
              <w:numPr>
                <w:ilvl w:val="0"/>
                <w:numId w:val="3"/>
              </w:numPr>
              <w:jc w:val="both"/>
              <w:rPr>
                <w:rFonts w:ascii="Arial" w:hAnsi="Arial" w:cs="Arial"/>
                <w:b/>
              </w:rPr>
            </w:pPr>
            <w:r w:rsidRPr="0059061C">
              <w:rPr>
                <w:rFonts w:ascii="Arial" w:hAnsi="Arial" w:cs="Arial"/>
                <w:b/>
              </w:rPr>
              <w:t xml:space="preserve">Competencias instrumentales </w:t>
            </w:r>
          </w:p>
          <w:p w:rsidR="008D6E87" w:rsidRPr="00840089" w:rsidRDefault="008D6E87" w:rsidP="00DF11C4">
            <w:pPr>
              <w:numPr>
                <w:ilvl w:val="0"/>
                <w:numId w:val="4"/>
              </w:numPr>
              <w:jc w:val="both"/>
              <w:rPr>
                <w:rFonts w:ascii="Arial" w:hAnsi="Arial" w:cs="Arial"/>
              </w:rPr>
            </w:pPr>
            <w:r w:rsidRPr="00840089">
              <w:rPr>
                <w:rFonts w:ascii="Arial" w:hAnsi="Arial" w:cs="Arial"/>
              </w:rPr>
              <w:t>Capacidad de análisis y síntesis</w:t>
            </w:r>
          </w:p>
          <w:p w:rsidR="008D6E87" w:rsidRPr="00840089" w:rsidRDefault="008D6E87" w:rsidP="00DF11C4">
            <w:pPr>
              <w:numPr>
                <w:ilvl w:val="0"/>
                <w:numId w:val="4"/>
              </w:numPr>
              <w:jc w:val="both"/>
              <w:rPr>
                <w:rFonts w:ascii="Arial" w:hAnsi="Arial" w:cs="Arial"/>
              </w:rPr>
            </w:pPr>
            <w:r w:rsidRPr="00840089">
              <w:rPr>
                <w:rFonts w:ascii="Arial" w:hAnsi="Arial" w:cs="Arial"/>
              </w:rPr>
              <w:t>Capacidad de organizar y planificar</w:t>
            </w:r>
          </w:p>
          <w:p w:rsidR="008D6E87" w:rsidRPr="00840089" w:rsidRDefault="008D6E87" w:rsidP="00DF11C4">
            <w:pPr>
              <w:numPr>
                <w:ilvl w:val="0"/>
                <w:numId w:val="4"/>
              </w:numPr>
              <w:jc w:val="both"/>
              <w:rPr>
                <w:rFonts w:ascii="Arial" w:hAnsi="Arial" w:cs="Arial"/>
              </w:rPr>
            </w:pPr>
            <w:r w:rsidRPr="00840089">
              <w:rPr>
                <w:rFonts w:ascii="Arial" w:hAnsi="Arial" w:cs="Arial"/>
              </w:rPr>
              <w:t>Conocimientos generales básicos</w:t>
            </w:r>
          </w:p>
          <w:p w:rsidR="008D6E87" w:rsidRPr="00840089" w:rsidRDefault="008D6E87" w:rsidP="00DF11C4">
            <w:pPr>
              <w:numPr>
                <w:ilvl w:val="0"/>
                <w:numId w:val="4"/>
              </w:numPr>
              <w:jc w:val="both"/>
              <w:rPr>
                <w:rFonts w:ascii="Arial" w:hAnsi="Arial" w:cs="Arial"/>
              </w:rPr>
            </w:pPr>
            <w:r w:rsidRPr="00840089">
              <w:rPr>
                <w:rFonts w:ascii="Arial" w:hAnsi="Arial" w:cs="Arial"/>
              </w:rPr>
              <w:t>Conocimientos básicos de la carrera</w:t>
            </w:r>
          </w:p>
          <w:p w:rsidR="008D6E87" w:rsidRPr="00840089" w:rsidRDefault="008D6E87" w:rsidP="00DF11C4">
            <w:pPr>
              <w:numPr>
                <w:ilvl w:val="0"/>
                <w:numId w:val="4"/>
              </w:numPr>
              <w:jc w:val="both"/>
              <w:rPr>
                <w:rFonts w:ascii="Arial" w:hAnsi="Arial" w:cs="Arial"/>
              </w:rPr>
            </w:pPr>
            <w:r w:rsidRPr="00840089">
              <w:rPr>
                <w:rFonts w:ascii="Arial" w:hAnsi="Arial" w:cs="Arial"/>
              </w:rPr>
              <w:t>Comunicación oral y escrita en su propia lengua</w:t>
            </w:r>
          </w:p>
          <w:p w:rsidR="008D6E87" w:rsidRPr="00840089" w:rsidRDefault="008D6E87" w:rsidP="00DF11C4">
            <w:pPr>
              <w:numPr>
                <w:ilvl w:val="0"/>
                <w:numId w:val="4"/>
              </w:numPr>
              <w:jc w:val="both"/>
              <w:rPr>
                <w:rFonts w:ascii="Arial" w:hAnsi="Arial" w:cs="Arial"/>
              </w:rPr>
            </w:pPr>
            <w:r w:rsidRPr="00840089">
              <w:rPr>
                <w:rFonts w:ascii="Arial" w:hAnsi="Arial" w:cs="Arial"/>
              </w:rPr>
              <w:t>Conocimiento de una segunda lengua</w:t>
            </w:r>
          </w:p>
          <w:p w:rsidR="008D6E87" w:rsidRPr="00840089" w:rsidRDefault="008D6E87" w:rsidP="00DF11C4">
            <w:pPr>
              <w:numPr>
                <w:ilvl w:val="0"/>
                <w:numId w:val="4"/>
              </w:numPr>
              <w:jc w:val="both"/>
              <w:rPr>
                <w:rFonts w:ascii="Arial" w:hAnsi="Arial" w:cs="Arial"/>
              </w:rPr>
            </w:pPr>
            <w:r w:rsidRPr="00840089">
              <w:rPr>
                <w:rFonts w:ascii="Arial" w:hAnsi="Arial" w:cs="Arial"/>
              </w:rPr>
              <w:t>Habilidades básicas de manejo de la computadora</w:t>
            </w:r>
          </w:p>
          <w:p w:rsidR="008D6E87" w:rsidRPr="00840089" w:rsidRDefault="008D6E87" w:rsidP="00DF11C4">
            <w:pPr>
              <w:numPr>
                <w:ilvl w:val="0"/>
                <w:numId w:val="4"/>
              </w:numPr>
              <w:jc w:val="both"/>
              <w:rPr>
                <w:rFonts w:ascii="Arial" w:hAnsi="Arial" w:cs="Arial"/>
              </w:rPr>
            </w:pPr>
            <w:r w:rsidRPr="00840089">
              <w:rPr>
                <w:rFonts w:ascii="Arial" w:hAnsi="Arial" w:cs="Arial"/>
              </w:rPr>
              <w:t>Habilidades de gestión de información(habilidad para buscar y analizar información proveniente de fuentes diversas</w:t>
            </w:r>
          </w:p>
          <w:p w:rsidR="008D6E87" w:rsidRDefault="008D6E87" w:rsidP="00DF11C4">
            <w:pPr>
              <w:numPr>
                <w:ilvl w:val="0"/>
                <w:numId w:val="4"/>
              </w:numPr>
              <w:jc w:val="both"/>
              <w:rPr>
                <w:rFonts w:ascii="Arial" w:hAnsi="Arial" w:cs="Arial"/>
              </w:rPr>
            </w:pPr>
            <w:r w:rsidRPr="00840089">
              <w:rPr>
                <w:rFonts w:ascii="Arial" w:hAnsi="Arial" w:cs="Arial"/>
              </w:rPr>
              <w:t>Solución de problemas</w:t>
            </w:r>
          </w:p>
          <w:p w:rsidR="008D6E87" w:rsidRPr="008D6E87" w:rsidRDefault="008D6E87" w:rsidP="00DF11C4">
            <w:pPr>
              <w:numPr>
                <w:ilvl w:val="0"/>
                <w:numId w:val="4"/>
              </w:numPr>
              <w:jc w:val="both"/>
              <w:rPr>
                <w:rFonts w:ascii="Arial" w:hAnsi="Arial" w:cs="Arial"/>
              </w:rPr>
            </w:pPr>
            <w:r w:rsidRPr="008D6E87">
              <w:rPr>
                <w:rFonts w:ascii="Arial" w:hAnsi="Arial" w:cs="Arial"/>
              </w:rPr>
              <w:t>Toma de decisiones</w:t>
            </w:r>
            <w:r w:rsidRPr="008D6E87">
              <w:rPr>
                <w:rFonts w:ascii="Arial" w:hAnsi="Arial" w:cs="Arial"/>
                <w:color w:val="FF0000"/>
              </w:rPr>
              <w:t>.</w:t>
            </w:r>
          </w:p>
          <w:p w:rsidR="00506666" w:rsidRPr="00783B6B" w:rsidRDefault="00506666" w:rsidP="007F2010">
            <w:pPr>
              <w:jc w:val="both"/>
              <w:rPr>
                <w:rFonts w:ascii="Arial" w:hAnsi="Arial" w:cs="Arial"/>
                <w:color w:val="000000"/>
              </w:rPr>
            </w:pPr>
          </w:p>
          <w:p w:rsidR="00506666" w:rsidRPr="00F964A2" w:rsidRDefault="00506666" w:rsidP="00DF11C4">
            <w:pPr>
              <w:numPr>
                <w:ilvl w:val="0"/>
                <w:numId w:val="3"/>
              </w:numPr>
              <w:jc w:val="both"/>
              <w:rPr>
                <w:rFonts w:ascii="Arial" w:hAnsi="Arial" w:cs="Arial"/>
                <w:b/>
              </w:rPr>
            </w:pPr>
            <w:r w:rsidRPr="00F964A2">
              <w:rPr>
                <w:rFonts w:ascii="Arial" w:hAnsi="Arial" w:cs="Arial"/>
                <w:b/>
              </w:rPr>
              <w:t>Competencias interpersonales</w:t>
            </w:r>
          </w:p>
          <w:p w:rsidR="008D6E87" w:rsidRPr="00840089" w:rsidRDefault="008D6E87" w:rsidP="00DF11C4">
            <w:pPr>
              <w:numPr>
                <w:ilvl w:val="0"/>
                <w:numId w:val="5"/>
              </w:numPr>
              <w:jc w:val="both"/>
              <w:rPr>
                <w:rFonts w:ascii="Arial" w:hAnsi="Arial" w:cs="Arial"/>
              </w:rPr>
            </w:pPr>
            <w:r w:rsidRPr="00840089">
              <w:rPr>
                <w:rFonts w:ascii="Arial" w:hAnsi="Arial" w:cs="Arial"/>
              </w:rPr>
              <w:t>Capacidad crítica y autocrítica</w:t>
            </w:r>
          </w:p>
          <w:p w:rsidR="008D6E87" w:rsidRPr="00840089" w:rsidRDefault="008D6E87" w:rsidP="00DF11C4">
            <w:pPr>
              <w:numPr>
                <w:ilvl w:val="0"/>
                <w:numId w:val="5"/>
              </w:numPr>
              <w:jc w:val="both"/>
              <w:rPr>
                <w:rFonts w:ascii="Arial" w:hAnsi="Arial" w:cs="Arial"/>
              </w:rPr>
            </w:pPr>
            <w:r w:rsidRPr="00840089">
              <w:rPr>
                <w:rFonts w:ascii="Arial" w:hAnsi="Arial" w:cs="Arial"/>
              </w:rPr>
              <w:t>Trabajo en equipo</w:t>
            </w:r>
          </w:p>
          <w:p w:rsidR="008D6E87" w:rsidRPr="00840089" w:rsidRDefault="008D6E87" w:rsidP="00DF11C4">
            <w:pPr>
              <w:numPr>
                <w:ilvl w:val="0"/>
                <w:numId w:val="5"/>
              </w:numPr>
              <w:jc w:val="both"/>
              <w:rPr>
                <w:rFonts w:ascii="Arial" w:hAnsi="Arial" w:cs="Arial"/>
              </w:rPr>
            </w:pPr>
            <w:r w:rsidRPr="00840089">
              <w:rPr>
                <w:rFonts w:ascii="Arial" w:hAnsi="Arial" w:cs="Arial"/>
              </w:rPr>
              <w:t>Habilidades interpersonales</w:t>
            </w:r>
          </w:p>
          <w:p w:rsidR="008D6E87" w:rsidRPr="00840089" w:rsidRDefault="008D6E87" w:rsidP="00DF11C4">
            <w:pPr>
              <w:numPr>
                <w:ilvl w:val="0"/>
                <w:numId w:val="5"/>
              </w:numPr>
              <w:jc w:val="both"/>
              <w:rPr>
                <w:rFonts w:ascii="Arial" w:hAnsi="Arial" w:cs="Arial"/>
              </w:rPr>
            </w:pPr>
            <w:r w:rsidRPr="00840089">
              <w:rPr>
                <w:rFonts w:ascii="Arial" w:hAnsi="Arial" w:cs="Arial"/>
              </w:rPr>
              <w:t>Capacidad de trabajar en equipo interdisciplinario</w:t>
            </w:r>
          </w:p>
          <w:p w:rsidR="008D6E87" w:rsidRPr="00840089" w:rsidRDefault="008D6E87" w:rsidP="00DF11C4">
            <w:pPr>
              <w:numPr>
                <w:ilvl w:val="0"/>
                <w:numId w:val="5"/>
              </w:numPr>
              <w:jc w:val="both"/>
              <w:rPr>
                <w:rFonts w:ascii="Arial" w:hAnsi="Arial" w:cs="Arial"/>
              </w:rPr>
            </w:pPr>
            <w:r w:rsidRPr="00840089">
              <w:rPr>
                <w:rFonts w:ascii="Arial" w:hAnsi="Arial" w:cs="Arial"/>
              </w:rPr>
              <w:t>Capacidad de comunicarse con profesionales de otras áreas</w:t>
            </w:r>
          </w:p>
          <w:p w:rsidR="008D6E87" w:rsidRPr="00840089" w:rsidRDefault="008D6E87" w:rsidP="00DF11C4">
            <w:pPr>
              <w:numPr>
                <w:ilvl w:val="0"/>
                <w:numId w:val="5"/>
              </w:numPr>
              <w:jc w:val="both"/>
              <w:rPr>
                <w:rFonts w:ascii="Arial" w:hAnsi="Arial" w:cs="Arial"/>
              </w:rPr>
            </w:pPr>
            <w:r w:rsidRPr="00840089">
              <w:rPr>
                <w:rFonts w:ascii="Arial" w:hAnsi="Arial" w:cs="Arial"/>
              </w:rPr>
              <w:t>Apreciación de la diversidad y multiculturalidad</w:t>
            </w:r>
          </w:p>
          <w:p w:rsidR="008D6E87" w:rsidRPr="00840089" w:rsidRDefault="008D6E87" w:rsidP="00DF11C4">
            <w:pPr>
              <w:numPr>
                <w:ilvl w:val="0"/>
                <w:numId w:val="5"/>
              </w:numPr>
              <w:jc w:val="both"/>
              <w:rPr>
                <w:rFonts w:ascii="Arial" w:hAnsi="Arial" w:cs="Arial"/>
              </w:rPr>
            </w:pPr>
            <w:r w:rsidRPr="00840089">
              <w:rPr>
                <w:rFonts w:ascii="Arial" w:hAnsi="Arial" w:cs="Arial"/>
              </w:rPr>
              <w:t>Habilidad para trabajar en un ambiente laboral</w:t>
            </w:r>
          </w:p>
          <w:p w:rsidR="008D6E87" w:rsidRPr="00840089" w:rsidRDefault="008D6E87" w:rsidP="00DF11C4">
            <w:pPr>
              <w:numPr>
                <w:ilvl w:val="0"/>
                <w:numId w:val="5"/>
              </w:numPr>
              <w:jc w:val="both"/>
              <w:rPr>
                <w:rFonts w:ascii="Arial" w:hAnsi="Arial" w:cs="Arial"/>
              </w:rPr>
            </w:pPr>
            <w:r w:rsidRPr="00840089">
              <w:rPr>
                <w:rFonts w:ascii="Arial" w:hAnsi="Arial" w:cs="Arial"/>
              </w:rPr>
              <w:t>Compromiso ético</w:t>
            </w:r>
          </w:p>
          <w:p w:rsidR="00506666" w:rsidRPr="0059061C" w:rsidRDefault="00506666" w:rsidP="007F2010">
            <w:pPr>
              <w:ind w:left="51"/>
              <w:jc w:val="both"/>
              <w:rPr>
                <w:rFonts w:ascii="Arial" w:hAnsi="Arial" w:cs="Arial"/>
              </w:rPr>
            </w:pPr>
          </w:p>
          <w:p w:rsidR="00506666" w:rsidRPr="00F964A2" w:rsidRDefault="00506666" w:rsidP="00DF11C4">
            <w:pPr>
              <w:numPr>
                <w:ilvl w:val="0"/>
                <w:numId w:val="3"/>
              </w:numPr>
              <w:jc w:val="both"/>
              <w:rPr>
                <w:rFonts w:ascii="Arial" w:hAnsi="Arial" w:cs="Arial"/>
                <w:b/>
              </w:rPr>
            </w:pPr>
            <w:r w:rsidRPr="00F964A2">
              <w:rPr>
                <w:rFonts w:ascii="Arial" w:hAnsi="Arial" w:cs="Arial"/>
                <w:b/>
              </w:rPr>
              <w:t>Competencias sistémicas</w:t>
            </w:r>
          </w:p>
          <w:p w:rsidR="008D6E87" w:rsidRPr="00840089" w:rsidRDefault="008D6E87" w:rsidP="00DF11C4">
            <w:pPr>
              <w:numPr>
                <w:ilvl w:val="0"/>
                <w:numId w:val="6"/>
              </w:numPr>
              <w:jc w:val="both"/>
              <w:rPr>
                <w:rFonts w:ascii="Arial" w:hAnsi="Arial" w:cs="Arial"/>
              </w:rPr>
            </w:pPr>
            <w:r w:rsidRPr="00840089">
              <w:rPr>
                <w:rFonts w:ascii="Arial" w:hAnsi="Arial" w:cs="Arial"/>
              </w:rPr>
              <w:t>Capacidad de aplicar los conocimientos en la práctica</w:t>
            </w:r>
          </w:p>
          <w:p w:rsidR="008D6E87" w:rsidRPr="00840089" w:rsidRDefault="008D6E87" w:rsidP="00DF11C4">
            <w:pPr>
              <w:numPr>
                <w:ilvl w:val="0"/>
                <w:numId w:val="6"/>
              </w:numPr>
              <w:jc w:val="both"/>
              <w:rPr>
                <w:rFonts w:ascii="Arial" w:hAnsi="Arial" w:cs="Arial"/>
              </w:rPr>
            </w:pPr>
            <w:r w:rsidRPr="00840089">
              <w:rPr>
                <w:rFonts w:ascii="Arial" w:hAnsi="Arial" w:cs="Arial"/>
              </w:rPr>
              <w:t>Habilidades de investigación</w:t>
            </w:r>
          </w:p>
          <w:p w:rsidR="008D6E87" w:rsidRPr="00840089" w:rsidRDefault="008D6E87" w:rsidP="00DF11C4">
            <w:pPr>
              <w:numPr>
                <w:ilvl w:val="0"/>
                <w:numId w:val="6"/>
              </w:numPr>
              <w:jc w:val="both"/>
              <w:rPr>
                <w:rFonts w:ascii="Arial" w:hAnsi="Arial" w:cs="Arial"/>
              </w:rPr>
            </w:pPr>
            <w:r w:rsidRPr="00840089">
              <w:rPr>
                <w:rFonts w:ascii="Arial" w:hAnsi="Arial" w:cs="Arial"/>
              </w:rPr>
              <w:t>Capacidad de aprender</w:t>
            </w:r>
          </w:p>
          <w:p w:rsidR="008D6E87" w:rsidRPr="00840089" w:rsidRDefault="008D6E87" w:rsidP="00DF11C4">
            <w:pPr>
              <w:numPr>
                <w:ilvl w:val="0"/>
                <w:numId w:val="6"/>
              </w:numPr>
              <w:jc w:val="both"/>
              <w:rPr>
                <w:rFonts w:ascii="Arial" w:hAnsi="Arial" w:cs="Arial"/>
              </w:rPr>
            </w:pPr>
            <w:r w:rsidRPr="00840089">
              <w:rPr>
                <w:rFonts w:ascii="Arial" w:hAnsi="Arial" w:cs="Arial"/>
              </w:rPr>
              <w:t>Capacidad de adaptarse a nuevas situaciones</w:t>
            </w:r>
          </w:p>
          <w:p w:rsidR="008D6E87" w:rsidRPr="00840089" w:rsidRDefault="008D6E87" w:rsidP="00DF11C4">
            <w:pPr>
              <w:numPr>
                <w:ilvl w:val="0"/>
                <w:numId w:val="6"/>
              </w:numPr>
              <w:jc w:val="both"/>
              <w:rPr>
                <w:rFonts w:ascii="Arial" w:hAnsi="Arial" w:cs="Arial"/>
              </w:rPr>
            </w:pPr>
            <w:r w:rsidRPr="00840089">
              <w:rPr>
                <w:rFonts w:ascii="Arial" w:hAnsi="Arial" w:cs="Arial"/>
              </w:rPr>
              <w:t>Capacidad de generar nuevas ideas (creatividad)</w:t>
            </w:r>
          </w:p>
          <w:p w:rsidR="008D6E87" w:rsidRPr="00840089" w:rsidRDefault="008D6E87" w:rsidP="00DF11C4">
            <w:pPr>
              <w:numPr>
                <w:ilvl w:val="0"/>
                <w:numId w:val="6"/>
              </w:numPr>
              <w:jc w:val="both"/>
              <w:rPr>
                <w:rFonts w:ascii="Arial" w:hAnsi="Arial" w:cs="Arial"/>
              </w:rPr>
            </w:pPr>
            <w:r w:rsidRPr="00840089">
              <w:rPr>
                <w:rFonts w:ascii="Arial" w:hAnsi="Arial" w:cs="Arial"/>
              </w:rPr>
              <w:t>Liderazgo</w:t>
            </w:r>
          </w:p>
          <w:p w:rsidR="008D6E87" w:rsidRPr="00840089" w:rsidRDefault="008D6E87" w:rsidP="00DF11C4">
            <w:pPr>
              <w:numPr>
                <w:ilvl w:val="0"/>
                <w:numId w:val="6"/>
              </w:numPr>
              <w:jc w:val="both"/>
              <w:rPr>
                <w:rFonts w:ascii="Arial" w:hAnsi="Arial" w:cs="Arial"/>
              </w:rPr>
            </w:pPr>
            <w:r w:rsidRPr="00840089">
              <w:rPr>
                <w:rFonts w:ascii="Arial" w:hAnsi="Arial" w:cs="Arial"/>
              </w:rPr>
              <w:t>Conocimiento de culturas y costumbres de otros países</w:t>
            </w:r>
          </w:p>
          <w:p w:rsidR="008D6E87" w:rsidRPr="00840089" w:rsidRDefault="008D6E87" w:rsidP="00DF11C4">
            <w:pPr>
              <w:numPr>
                <w:ilvl w:val="0"/>
                <w:numId w:val="6"/>
              </w:numPr>
              <w:jc w:val="both"/>
              <w:rPr>
                <w:rFonts w:ascii="Arial" w:hAnsi="Arial" w:cs="Arial"/>
              </w:rPr>
            </w:pPr>
            <w:r w:rsidRPr="00840089">
              <w:rPr>
                <w:rFonts w:ascii="Arial" w:hAnsi="Arial" w:cs="Arial"/>
              </w:rPr>
              <w:t>Habilidad para trabajar en forma autónoma</w:t>
            </w:r>
          </w:p>
          <w:p w:rsidR="008D6E87" w:rsidRPr="00840089" w:rsidRDefault="008D6E87" w:rsidP="00DF11C4">
            <w:pPr>
              <w:numPr>
                <w:ilvl w:val="0"/>
                <w:numId w:val="6"/>
              </w:numPr>
              <w:jc w:val="both"/>
              <w:rPr>
                <w:rFonts w:ascii="Arial" w:hAnsi="Arial" w:cs="Arial"/>
              </w:rPr>
            </w:pPr>
            <w:r w:rsidRPr="00840089">
              <w:rPr>
                <w:rFonts w:ascii="Arial" w:hAnsi="Arial" w:cs="Arial"/>
              </w:rPr>
              <w:t xml:space="preserve">Capacidad para diseñar y gestionar proyectos </w:t>
            </w:r>
          </w:p>
          <w:p w:rsidR="008D6E87" w:rsidRPr="00840089" w:rsidRDefault="008D6E87" w:rsidP="00DF11C4">
            <w:pPr>
              <w:numPr>
                <w:ilvl w:val="0"/>
                <w:numId w:val="6"/>
              </w:numPr>
              <w:jc w:val="both"/>
              <w:rPr>
                <w:rFonts w:ascii="Arial" w:hAnsi="Arial" w:cs="Arial"/>
              </w:rPr>
            </w:pPr>
            <w:r w:rsidRPr="00840089">
              <w:rPr>
                <w:rFonts w:ascii="Arial" w:hAnsi="Arial" w:cs="Arial"/>
              </w:rPr>
              <w:t>Iniciativa y espíritu emprendedor</w:t>
            </w:r>
          </w:p>
          <w:p w:rsidR="008D6E87" w:rsidRPr="00840089" w:rsidRDefault="008D6E87" w:rsidP="00DF11C4">
            <w:pPr>
              <w:numPr>
                <w:ilvl w:val="0"/>
                <w:numId w:val="6"/>
              </w:numPr>
              <w:jc w:val="both"/>
              <w:rPr>
                <w:rFonts w:ascii="Arial" w:hAnsi="Arial" w:cs="Arial"/>
              </w:rPr>
            </w:pPr>
            <w:r w:rsidRPr="00840089">
              <w:rPr>
                <w:rFonts w:ascii="Arial" w:hAnsi="Arial" w:cs="Arial"/>
              </w:rPr>
              <w:t>Preocupación por la calidad</w:t>
            </w:r>
          </w:p>
          <w:p w:rsidR="008D6E87" w:rsidRPr="00840089" w:rsidRDefault="008D6E87" w:rsidP="00DF11C4">
            <w:pPr>
              <w:numPr>
                <w:ilvl w:val="0"/>
                <w:numId w:val="6"/>
              </w:numPr>
              <w:jc w:val="both"/>
              <w:rPr>
                <w:rFonts w:ascii="Arial" w:hAnsi="Arial" w:cs="Arial"/>
              </w:rPr>
            </w:pPr>
            <w:r w:rsidRPr="00840089">
              <w:rPr>
                <w:rFonts w:ascii="Arial" w:hAnsi="Arial" w:cs="Arial"/>
              </w:rPr>
              <w:t>Búsqueda del logro</w:t>
            </w:r>
          </w:p>
          <w:p w:rsidR="00506666" w:rsidRPr="00B9595A" w:rsidRDefault="00506666" w:rsidP="00071F0B">
            <w:pPr>
              <w:ind w:left="51"/>
              <w:jc w:val="both"/>
              <w:rPr>
                <w:rFonts w:ascii="Arial" w:hAnsi="Arial" w:cs="Arial"/>
              </w:rPr>
            </w:pPr>
          </w:p>
        </w:tc>
      </w:tr>
    </w:tbl>
    <w:p w:rsidR="00D76481" w:rsidRDefault="00D76481" w:rsidP="0059061C">
      <w:pPr>
        <w:jc w:val="both"/>
        <w:rPr>
          <w:rFonts w:ascii="Arial" w:hAnsi="Arial" w:cs="Arial"/>
          <w:b/>
          <w:lang w:eastAsia="es-MX"/>
        </w:rPr>
      </w:pPr>
    </w:p>
    <w:p w:rsidR="00CC4DE8" w:rsidRDefault="00CC4DE8" w:rsidP="0059061C">
      <w:pPr>
        <w:jc w:val="both"/>
        <w:rPr>
          <w:rFonts w:ascii="Arial" w:hAnsi="Arial" w:cs="Arial"/>
          <w:b/>
          <w:lang w:eastAsia="es-MX"/>
        </w:rPr>
      </w:pPr>
    </w:p>
    <w:p w:rsidR="00CC4DE8" w:rsidRDefault="00CC4DE8" w:rsidP="0059061C">
      <w:pPr>
        <w:jc w:val="both"/>
        <w:rPr>
          <w:rFonts w:ascii="Arial" w:hAnsi="Arial" w:cs="Arial"/>
          <w:b/>
          <w:lang w:eastAsia="es-MX"/>
        </w:rPr>
      </w:pPr>
    </w:p>
    <w:p w:rsidR="00CC4DE8" w:rsidRDefault="00CC4DE8" w:rsidP="0059061C">
      <w:pPr>
        <w:jc w:val="both"/>
        <w:rPr>
          <w:rFonts w:ascii="Arial" w:hAnsi="Arial" w:cs="Arial"/>
          <w:b/>
          <w:lang w:eastAsia="es-MX"/>
        </w:rPr>
      </w:pPr>
    </w:p>
    <w:p w:rsidR="00F46300" w:rsidRDefault="00F46300" w:rsidP="0059061C">
      <w:pPr>
        <w:jc w:val="both"/>
        <w:rPr>
          <w:rFonts w:ascii="Arial" w:hAnsi="Arial" w:cs="Arial"/>
          <w:b/>
          <w:lang w:eastAsia="es-MX"/>
        </w:rPr>
      </w:pPr>
    </w:p>
    <w:p w:rsidR="00F46300" w:rsidRDefault="00F46300" w:rsidP="0059061C">
      <w:pPr>
        <w:jc w:val="both"/>
        <w:rPr>
          <w:rFonts w:ascii="Arial" w:hAnsi="Arial" w:cs="Arial"/>
          <w:b/>
          <w:lang w:eastAsia="es-MX"/>
        </w:rPr>
      </w:pPr>
    </w:p>
    <w:p w:rsidR="005F00D5" w:rsidRDefault="003D2C52" w:rsidP="0059061C">
      <w:pPr>
        <w:jc w:val="both"/>
        <w:rPr>
          <w:rFonts w:ascii="Arial" w:hAnsi="Arial" w:cs="Arial"/>
          <w:b/>
          <w:lang w:eastAsia="es-MX"/>
        </w:rPr>
      </w:pPr>
      <w:r w:rsidRPr="0059061C">
        <w:rPr>
          <w:rFonts w:ascii="Arial" w:hAnsi="Arial" w:cs="Arial"/>
          <w:b/>
          <w:lang w:eastAsia="es-MX"/>
        </w:rPr>
        <w:t>4</w:t>
      </w:r>
      <w:r w:rsidR="005F00D5" w:rsidRPr="0059061C">
        <w:rPr>
          <w:rFonts w:ascii="Arial" w:hAnsi="Arial" w:cs="Arial"/>
          <w:b/>
          <w:lang w:eastAsia="es-MX"/>
        </w:rPr>
        <w:t>.-  HISTORIA DEL PROGRAMA</w:t>
      </w:r>
    </w:p>
    <w:p w:rsidR="00624B5B" w:rsidRPr="00624B5B" w:rsidRDefault="00624B5B" w:rsidP="0059061C">
      <w:pPr>
        <w:jc w:val="both"/>
        <w:rPr>
          <w:rFonts w:ascii="Arial" w:hAnsi="Arial" w:cs="Arial"/>
          <w:b/>
          <w:lang w:eastAsia="es-MX"/>
        </w:rPr>
      </w:pPr>
    </w:p>
    <w:tbl>
      <w:tblPr>
        <w:tblStyle w:val="Tablaconcuadrcula"/>
        <w:tblW w:w="9261" w:type="dxa"/>
        <w:tblLook w:val="04A0"/>
      </w:tblPr>
      <w:tblGrid>
        <w:gridCol w:w="3087"/>
        <w:gridCol w:w="3087"/>
        <w:gridCol w:w="3087"/>
      </w:tblGrid>
      <w:tr w:rsidR="00624B5B" w:rsidRPr="00624B5B" w:rsidTr="00624B5B">
        <w:tc>
          <w:tcPr>
            <w:tcW w:w="3087" w:type="dxa"/>
            <w:vAlign w:val="center"/>
          </w:tcPr>
          <w:p w:rsidR="00624B5B" w:rsidRPr="00624B5B" w:rsidRDefault="00624B5B" w:rsidP="00624B5B">
            <w:pPr>
              <w:jc w:val="both"/>
              <w:rPr>
                <w:rFonts w:ascii="Arial" w:hAnsi="Arial" w:cs="Arial"/>
                <w:b/>
                <w:lang w:eastAsia="es-MX"/>
              </w:rPr>
            </w:pPr>
            <w:r w:rsidRPr="00624B5B">
              <w:rPr>
                <w:rFonts w:ascii="Arial" w:hAnsi="Arial" w:cs="Arial"/>
                <w:b/>
                <w:lang w:eastAsia="es-MX"/>
              </w:rPr>
              <w:t>Lugar y fecha de elaboración o revisión</w:t>
            </w:r>
          </w:p>
        </w:tc>
        <w:tc>
          <w:tcPr>
            <w:tcW w:w="3087" w:type="dxa"/>
            <w:vAlign w:val="center"/>
          </w:tcPr>
          <w:p w:rsidR="00624B5B" w:rsidRPr="00624B5B" w:rsidRDefault="00624B5B" w:rsidP="00624B5B">
            <w:pPr>
              <w:widowControl w:val="0"/>
              <w:autoSpaceDE w:val="0"/>
              <w:autoSpaceDN w:val="0"/>
              <w:adjustRightInd w:val="0"/>
              <w:jc w:val="both"/>
              <w:outlineLvl w:val="7"/>
              <w:rPr>
                <w:rFonts w:ascii="Arial" w:hAnsi="Arial" w:cs="Arial"/>
                <w:b/>
                <w:iCs/>
                <w:lang w:eastAsia="es-MX"/>
              </w:rPr>
            </w:pPr>
            <w:r w:rsidRPr="00624B5B">
              <w:rPr>
                <w:rFonts w:ascii="Arial" w:hAnsi="Arial" w:cs="Arial"/>
                <w:b/>
                <w:iCs/>
                <w:lang w:eastAsia="es-MX"/>
              </w:rPr>
              <w:t>Participantes</w:t>
            </w:r>
          </w:p>
        </w:tc>
        <w:tc>
          <w:tcPr>
            <w:tcW w:w="3087" w:type="dxa"/>
            <w:vAlign w:val="center"/>
          </w:tcPr>
          <w:p w:rsidR="00624B5B" w:rsidRPr="00624B5B" w:rsidRDefault="00624B5B" w:rsidP="00624B5B">
            <w:pPr>
              <w:widowControl w:val="0"/>
              <w:autoSpaceDE w:val="0"/>
              <w:autoSpaceDN w:val="0"/>
              <w:adjustRightInd w:val="0"/>
              <w:jc w:val="both"/>
              <w:outlineLvl w:val="8"/>
              <w:rPr>
                <w:rFonts w:ascii="Arial" w:hAnsi="Arial" w:cs="Arial"/>
                <w:b/>
                <w:lang w:eastAsia="es-MX"/>
              </w:rPr>
            </w:pPr>
            <w:r w:rsidRPr="00624B5B">
              <w:rPr>
                <w:rFonts w:ascii="Arial" w:hAnsi="Arial" w:cs="Arial"/>
                <w:b/>
                <w:lang w:eastAsia="es-MX"/>
              </w:rPr>
              <w:t>Observaciones</w:t>
            </w:r>
          </w:p>
          <w:p w:rsidR="00624B5B" w:rsidRPr="00624B5B" w:rsidRDefault="00624B5B" w:rsidP="00624B5B">
            <w:pPr>
              <w:jc w:val="both"/>
              <w:rPr>
                <w:rFonts w:ascii="Arial" w:hAnsi="Arial" w:cs="Arial"/>
                <w:b/>
              </w:rPr>
            </w:pPr>
            <w:r w:rsidRPr="00624B5B">
              <w:rPr>
                <w:rFonts w:ascii="Arial" w:hAnsi="Arial" w:cs="Arial"/>
                <w:b/>
              </w:rPr>
              <w:t>(cambios y justificación)</w:t>
            </w:r>
          </w:p>
        </w:tc>
      </w:tr>
      <w:tr w:rsidR="00624B5B" w:rsidRPr="00624B5B" w:rsidTr="00624B5B">
        <w:tc>
          <w:tcPr>
            <w:tcW w:w="3087" w:type="dxa"/>
          </w:tcPr>
          <w:p w:rsidR="00624B5B" w:rsidRPr="00624B5B" w:rsidRDefault="00624B5B" w:rsidP="00624B5B">
            <w:pPr>
              <w:rPr>
                <w:rFonts w:ascii="Arial" w:hAnsi="Arial" w:cs="Arial"/>
              </w:rPr>
            </w:pPr>
            <w:r w:rsidRPr="00624B5B">
              <w:rPr>
                <w:rFonts w:ascii="Arial" w:hAnsi="Arial" w:cs="Arial"/>
              </w:rPr>
              <w:t xml:space="preserve">Instituto Tecnológico de   San Luis  Potosí, del 7 al 11 de junio de 2010, </w:t>
            </w:r>
          </w:p>
        </w:tc>
        <w:tc>
          <w:tcPr>
            <w:tcW w:w="3087" w:type="dxa"/>
          </w:tcPr>
          <w:p w:rsidR="00624B5B" w:rsidRPr="00624B5B" w:rsidRDefault="00624B5B" w:rsidP="00624B5B">
            <w:pPr>
              <w:rPr>
                <w:rFonts w:ascii="Arial" w:hAnsi="Arial" w:cs="Arial"/>
              </w:rPr>
            </w:pPr>
            <w:r w:rsidRPr="00624B5B">
              <w:rPr>
                <w:rFonts w:ascii="Arial" w:hAnsi="Arial" w:cs="Arial"/>
              </w:rPr>
              <w:t xml:space="preserve">Representantes de  los Tecnológicos de Acapulco, Agua  Prieta, Altamira, Bahía de Banderas, Boca del Río, Campeche, Cancún, Cd. Altamirano, Cd. Juárez, Celaya, Cerro Azul, Chetumal, Chihuahua, Colima, Comitán, Costa Grande, Durango, El Llano, Ensenada,  Jiquilpan, La Laguna, La Paz, Lázaro Cárdenas, Los Mochis, Matamoros, Mérida, </w:t>
            </w:r>
            <w:r w:rsidRPr="00624B5B">
              <w:rPr>
                <w:rFonts w:ascii="Arial" w:hAnsi="Arial" w:cs="Arial"/>
              </w:rPr>
              <w:lastRenderedPageBreak/>
              <w:t>Minatitlán, Parral, Puebla, Reynosa, Saltillo, San Luis Potosí, Tepic, Tijuana, Tizimín, Tlaxiaco, Tuxtepec, Vale de Morelia, Veracruz, Villahermosa, Zacatecas, Zacatepec, Zitácuaro, Istitutos Tecnológicos   Superiores de Coacalco, Ixtapaluca, Jerez, Jilotepec, La Huerta, Puerto Peñasco.</w:t>
            </w:r>
          </w:p>
        </w:tc>
        <w:tc>
          <w:tcPr>
            <w:tcW w:w="3087" w:type="dxa"/>
          </w:tcPr>
          <w:p w:rsidR="00624B5B" w:rsidRPr="00624B5B" w:rsidRDefault="00624B5B" w:rsidP="00624B5B">
            <w:pPr>
              <w:rPr>
                <w:rFonts w:ascii="Arial" w:hAnsi="Arial" w:cs="Arial"/>
              </w:rPr>
            </w:pPr>
            <w:r w:rsidRPr="00624B5B">
              <w:rPr>
                <w:rFonts w:ascii="Arial" w:hAnsi="Arial" w:cs="Arial"/>
              </w:rPr>
              <w:lastRenderedPageBreak/>
              <w:t>Reunión Nacional de Diseño e Innovación Curricular para la Formación y Desarrollo de Competencias Profesionales de la  Carrera de  Licenciatura en Administración del SNEST.</w:t>
            </w:r>
          </w:p>
        </w:tc>
      </w:tr>
      <w:tr w:rsidR="00624B5B" w:rsidRPr="00624B5B" w:rsidTr="00624B5B">
        <w:tc>
          <w:tcPr>
            <w:tcW w:w="3087" w:type="dxa"/>
          </w:tcPr>
          <w:p w:rsidR="00624B5B" w:rsidRPr="00624B5B" w:rsidRDefault="00624B5B" w:rsidP="00624B5B">
            <w:pPr>
              <w:rPr>
                <w:rFonts w:ascii="Arial" w:hAnsi="Arial" w:cs="Arial"/>
              </w:rPr>
            </w:pPr>
            <w:r>
              <w:rPr>
                <w:rFonts w:ascii="Arial" w:hAnsi="Arial" w:cs="Arial"/>
              </w:rPr>
              <w:lastRenderedPageBreak/>
              <w:t xml:space="preserve"> I T de Tizimí</w:t>
            </w:r>
            <w:r w:rsidRPr="00624B5B">
              <w:rPr>
                <w:rFonts w:ascii="Arial" w:hAnsi="Arial" w:cs="Arial"/>
              </w:rPr>
              <w:t>n.</w:t>
            </w:r>
          </w:p>
          <w:p w:rsidR="00624B5B" w:rsidRPr="00624B5B" w:rsidRDefault="00624B5B" w:rsidP="00624B5B">
            <w:pPr>
              <w:rPr>
                <w:rFonts w:ascii="Arial" w:hAnsi="Arial" w:cs="Arial"/>
              </w:rPr>
            </w:pPr>
            <w:r>
              <w:rPr>
                <w:rFonts w:ascii="Arial" w:hAnsi="Arial" w:cs="Arial"/>
              </w:rPr>
              <w:t xml:space="preserve"> I T de Estudios Superiores </w:t>
            </w:r>
            <w:r w:rsidRPr="00624B5B">
              <w:rPr>
                <w:rFonts w:ascii="Arial" w:hAnsi="Arial" w:cs="Arial"/>
              </w:rPr>
              <w:t xml:space="preserve"> </w:t>
            </w:r>
            <w:r>
              <w:rPr>
                <w:rFonts w:ascii="Arial" w:hAnsi="Arial" w:cs="Arial"/>
              </w:rPr>
              <w:t xml:space="preserve">de </w:t>
            </w:r>
            <w:r w:rsidRPr="00624B5B">
              <w:rPr>
                <w:rFonts w:ascii="Arial" w:hAnsi="Arial" w:cs="Arial"/>
              </w:rPr>
              <w:t>Jilotepec.</w:t>
            </w:r>
          </w:p>
          <w:p w:rsidR="00624B5B" w:rsidRPr="00624B5B" w:rsidRDefault="00624B5B" w:rsidP="00624B5B">
            <w:pPr>
              <w:rPr>
                <w:rFonts w:ascii="Arial" w:hAnsi="Arial" w:cs="Arial"/>
              </w:rPr>
            </w:pPr>
            <w:r w:rsidRPr="00624B5B">
              <w:rPr>
                <w:rFonts w:ascii="Arial" w:hAnsi="Arial" w:cs="Arial"/>
              </w:rPr>
              <w:t xml:space="preserve"> I T de Zacatecas.  </w:t>
            </w:r>
          </w:p>
          <w:p w:rsidR="00624B5B" w:rsidRPr="00624B5B" w:rsidRDefault="00624B5B" w:rsidP="00624B5B">
            <w:pPr>
              <w:rPr>
                <w:rFonts w:ascii="Arial" w:hAnsi="Arial" w:cs="Arial"/>
              </w:rPr>
            </w:pPr>
            <w:r w:rsidRPr="00624B5B">
              <w:rPr>
                <w:rFonts w:ascii="Arial" w:hAnsi="Arial" w:cs="Arial"/>
              </w:rPr>
              <w:t xml:space="preserve"> 14 de Junio al 13 de agosto de  2010.</w:t>
            </w:r>
          </w:p>
        </w:tc>
        <w:tc>
          <w:tcPr>
            <w:tcW w:w="3087" w:type="dxa"/>
          </w:tcPr>
          <w:p w:rsidR="00624B5B" w:rsidRPr="00624B5B" w:rsidRDefault="00624B5B" w:rsidP="00624B5B">
            <w:pPr>
              <w:rPr>
                <w:rFonts w:ascii="Arial" w:hAnsi="Arial" w:cs="Arial"/>
              </w:rPr>
            </w:pPr>
            <w:r w:rsidRPr="00624B5B">
              <w:rPr>
                <w:rFonts w:ascii="Arial" w:hAnsi="Arial" w:cs="Arial"/>
              </w:rPr>
              <w:t>Representantes de  la Academia de Ciencias Económico Administrativas</w:t>
            </w:r>
          </w:p>
          <w:p w:rsidR="00624B5B" w:rsidRPr="00624B5B" w:rsidRDefault="00624B5B" w:rsidP="00624B5B">
            <w:pPr>
              <w:rPr>
                <w:rFonts w:ascii="Arial" w:hAnsi="Arial" w:cs="Arial"/>
              </w:rPr>
            </w:pPr>
          </w:p>
        </w:tc>
        <w:tc>
          <w:tcPr>
            <w:tcW w:w="3087" w:type="dxa"/>
          </w:tcPr>
          <w:p w:rsidR="00624B5B" w:rsidRPr="00624B5B" w:rsidRDefault="00624B5B" w:rsidP="00624B5B">
            <w:pPr>
              <w:rPr>
                <w:rFonts w:ascii="Arial" w:hAnsi="Arial" w:cs="Arial"/>
              </w:rPr>
            </w:pPr>
            <w:r w:rsidRPr="00624B5B">
              <w:rPr>
                <w:rFonts w:ascii="Arial" w:hAnsi="Arial" w:cs="Arial"/>
              </w:rPr>
              <w:t>Elaboración del programa de estudio propuesto en la Reunión Nacional de Diseño Curricular de la carrera de Licenciatura en Administración</w:t>
            </w:r>
          </w:p>
        </w:tc>
      </w:tr>
      <w:tr w:rsidR="00624B5B" w:rsidRPr="00624B5B" w:rsidTr="00624B5B">
        <w:tc>
          <w:tcPr>
            <w:tcW w:w="3087" w:type="dxa"/>
          </w:tcPr>
          <w:p w:rsidR="00624B5B" w:rsidRPr="00624B5B" w:rsidRDefault="00624B5B" w:rsidP="00624B5B">
            <w:pPr>
              <w:rPr>
                <w:rFonts w:ascii="Arial" w:hAnsi="Arial" w:cs="Arial"/>
              </w:rPr>
            </w:pPr>
            <w:r w:rsidRPr="00624B5B">
              <w:rPr>
                <w:rFonts w:ascii="Arial" w:hAnsi="Arial" w:cs="Arial"/>
              </w:rPr>
              <w:t>Instituto Tecnológico de Veracruz, del 16 al 20 de  Agosto de 2010</w:t>
            </w:r>
          </w:p>
        </w:tc>
        <w:tc>
          <w:tcPr>
            <w:tcW w:w="3087" w:type="dxa"/>
          </w:tcPr>
          <w:p w:rsidR="00624B5B" w:rsidRPr="00624B5B" w:rsidRDefault="00624B5B" w:rsidP="00624B5B">
            <w:pPr>
              <w:rPr>
                <w:rFonts w:ascii="Arial" w:hAnsi="Arial" w:cs="Arial"/>
              </w:rPr>
            </w:pPr>
            <w:r w:rsidRPr="00624B5B">
              <w:rPr>
                <w:rFonts w:ascii="Arial" w:hAnsi="Arial" w:cs="Arial"/>
              </w:rPr>
              <w:t xml:space="preserve">Representantes de  los Tecnológicos de Acapulco, Agua  Prieta, Aguascalientes </w:t>
            </w:r>
            <w:r w:rsidRPr="00624B5B">
              <w:rPr>
                <w:rFonts w:ascii="Arial" w:hAnsi="Arial" w:cs="Arial"/>
                <w:highlight w:val="yellow"/>
              </w:rPr>
              <w:t>Altamira</w:t>
            </w:r>
            <w:r w:rsidRPr="00624B5B">
              <w:rPr>
                <w:rFonts w:ascii="Arial" w:hAnsi="Arial" w:cs="Arial"/>
              </w:rPr>
              <w:t xml:space="preserve">, Bahía de Banderas, Boca del Río, Campeche, Cancún, </w:t>
            </w:r>
            <w:r w:rsidRPr="00624B5B">
              <w:rPr>
                <w:rFonts w:ascii="Arial" w:hAnsi="Arial" w:cs="Arial"/>
                <w:highlight w:val="yellow"/>
              </w:rPr>
              <w:t>Cd. Altamirano,</w:t>
            </w:r>
            <w:r w:rsidRPr="00624B5B">
              <w:rPr>
                <w:rFonts w:ascii="Arial" w:hAnsi="Arial" w:cs="Arial"/>
              </w:rPr>
              <w:t xml:space="preserve"> Cd. Cuauhtémoc, </w:t>
            </w:r>
            <w:r w:rsidRPr="00624B5B">
              <w:rPr>
                <w:rFonts w:ascii="Arial" w:hAnsi="Arial" w:cs="Arial"/>
                <w:highlight w:val="yellow"/>
              </w:rPr>
              <w:t>Cd. Juárez</w:t>
            </w:r>
            <w:r w:rsidRPr="00624B5B">
              <w:rPr>
                <w:rFonts w:ascii="Arial" w:hAnsi="Arial" w:cs="Arial"/>
              </w:rPr>
              <w:t xml:space="preserve">, Celaya, Cerro Azul, Chetumal, Chihuahua, </w:t>
            </w:r>
            <w:r w:rsidRPr="00624B5B">
              <w:rPr>
                <w:rFonts w:ascii="Arial" w:hAnsi="Arial" w:cs="Arial"/>
                <w:highlight w:val="yellow"/>
              </w:rPr>
              <w:t>Colima,</w:t>
            </w:r>
            <w:r w:rsidRPr="00624B5B">
              <w:rPr>
                <w:rFonts w:ascii="Arial" w:hAnsi="Arial" w:cs="Arial"/>
              </w:rPr>
              <w:t xml:space="preserve"> </w:t>
            </w:r>
            <w:r w:rsidRPr="00624B5B">
              <w:rPr>
                <w:rFonts w:ascii="Arial" w:hAnsi="Arial" w:cs="Arial"/>
                <w:highlight w:val="yellow"/>
              </w:rPr>
              <w:t>Comitán</w:t>
            </w:r>
            <w:r w:rsidRPr="00624B5B">
              <w:rPr>
                <w:rFonts w:ascii="Arial" w:hAnsi="Arial" w:cs="Arial"/>
              </w:rPr>
              <w:t xml:space="preserve">, Costa Grande, Durango, El Llano, Ensenada,  Jiquilpan, La Laguna, La Paz, Lázaro Cárdenas, Los Mochis, Matamoros, Mérida, </w:t>
            </w:r>
            <w:r w:rsidRPr="00624B5B">
              <w:rPr>
                <w:rFonts w:ascii="Arial" w:hAnsi="Arial" w:cs="Arial"/>
                <w:highlight w:val="yellow"/>
              </w:rPr>
              <w:t>Minatitlán</w:t>
            </w:r>
            <w:r w:rsidRPr="00624B5B">
              <w:rPr>
                <w:rFonts w:ascii="Arial" w:hAnsi="Arial" w:cs="Arial"/>
              </w:rPr>
              <w:t xml:space="preserve">, Parral, Puebla, Reynosa, Saltillo, San Luis Potosí, Tepic, Tijuana, Tizimín, Tlaxiaco, Tuxtepec, Vale de Morelia, Veracruz, Villahermosa, Zacatecas, Zacatepec, Zitácuaro, Istitutos Tecnológicos   Superiores de Coacalco, Ixtapaluca, Jerez, Jilotepec, La </w:t>
            </w:r>
            <w:r w:rsidRPr="00624B5B">
              <w:rPr>
                <w:rFonts w:ascii="Arial" w:hAnsi="Arial" w:cs="Arial"/>
              </w:rPr>
              <w:lastRenderedPageBreak/>
              <w:t>Huerta, Los Ríos,  Puerto Peñasco, Zacatecas Occidente. San Andrés Tuxtla.</w:t>
            </w:r>
          </w:p>
        </w:tc>
        <w:tc>
          <w:tcPr>
            <w:tcW w:w="3087" w:type="dxa"/>
          </w:tcPr>
          <w:p w:rsidR="00624B5B" w:rsidRPr="00624B5B" w:rsidRDefault="00624B5B" w:rsidP="00624B5B">
            <w:pPr>
              <w:rPr>
                <w:rFonts w:ascii="Arial" w:hAnsi="Arial" w:cs="Arial"/>
              </w:rPr>
            </w:pPr>
            <w:r w:rsidRPr="00624B5B">
              <w:rPr>
                <w:rFonts w:ascii="Arial" w:hAnsi="Arial" w:cs="Arial"/>
              </w:rPr>
              <w:lastRenderedPageBreak/>
              <w:t>Reunión Nacional de  Consolidación de la  Carrea de  Licenciatura en Administración del SNEST.</w:t>
            </w:r>
          </w:p>
        </w:tc>
      </w:tr>
    </w:tbl>
    <w:p w:rsidR="00624B5B" w:rsidRDefault="00624B5B" w:rsidP="004158DE">
      <w:pPr>
        <w:jc w:val="both"/>
        <w:rPr>
          <w:rFonts w:ascii="Arial" w:hAnsi="Arial" w:cs="Arial"/>
          <w:b/>
          <w:bCs/>
        </w:rPr>
      </w:pPr>
    </w:p>
    <w:p w:rsidR="00624B5B" w:rsidRDefault="00624B5B" w:rsidP="004158DE">
      <w:pPr>
        <w:jc w:val="both"/>
        <w:rPr>
          <w:rFonts w:ascii="Arial" w:hAnsi="Arial" w:cs="Arial"/>
          <w:b/>
          <w:bCs/>
        </w:rPr>
      </w:pPr>
    </w:p>
    <w:p w:rsidR="00E0366D" w:rsidRPr="0059061C" w:rsidRDefault="003D2C52" w:rsidP="004158DE">
      <w:pPr>
        <w:jc w:val="both"/>
        <w:rPr>
          <w:rFonts w:ascii="Arial" w:hAnsi="Arial" w:cs="Arial"/>
          <w:b/>
          <w:bCs/>
        </w:rPr>
      </w:pPr>
      <w:r w:rsidRPr="0059061C">
        <w:rPr>
          <w:rFonts w:ascii="Arial" w:hAnsi="Arial" w:cs="Arial"/>
          <w:b/>
          <w:bCs/>
        </w:rPr>
        <w:t>5</w:t>
      </w:r>
      <w:r w:rsidR="00E0366D" w:rsidRPr="0059061C">
        <w:rPr>
          <w:rFonts w:ascii="Arial" w:hAnsi="Arial" w:cs="Arial"/>
          <w:b/>
          <w:bCs/>
        </w:rPr>
        <w:t>.- O</w:t>
      </w:r>
      <w:r w:rsidR="005910FB">
        <w:rPr>
          <w:rFonts w:ascii="Arial" w:hAnsi="Arial" w:cs="Arial"/>
          <w:b/>
          <w:bCs/>
        </w:rPr>
        <w:t>BJETIVO DE APRENDIZAJE.</w:t>
      </w:r>
    </w:p>
    <w:p w:rsidR="00527026" w:rsidRDefault="00527026" w:rsidP="00527026">
      <w:pPr>
        <w:autoSpaceDE w:val="0"/>
        <w:autoSpaceDN w:val="0"/>
        <w:adjustRightInd w:val="0"/>
        <w:rPr>
          <w:rFonts w:ascii="Arial" w:hAnsi="Arial" w:cs="Arial"/>
          <w:lang w:eastAsia="es-MX"/>
        </w:rPr>
      </w:pPr>
    </w:p>
    <w:p w:rsidR="00C410A4" w:rsidRPr="00840089" w:rsidRDefault="00C410A4" w:rsidP="00DF11C4">
      <w:pPr>
        <w:numPr>
          <w:ilvl w:val="0"/>
          <w:numId w:val="3"/>
        </w:numPr>
        <w:autoSpaceDE w:val="0"/>
        <w:autoSpaceDN w:val="0"/>
        <w:adjustRightInd w:val="0"/>
        <w:jc w:val="both"/>
        <w:rPr>
          <w:rFonts w:ascii="Arial" w:eastAsia="SimSun" w:hAnsi="Arial" w:cs="Arial"/>
          <w:sz w:val="23"/>
          <w:szCs w:val="23"/>
          <w:lang w:val="es-ES" w:eastAsia="zh-CN"/>
        </w:rPr>
      </w:pPr>
      <w:r w:rsidRPr="00840089">
        <w:rPr>
          <w:rFonts w:ascii="Arial" w:eastAsia="SimSun" w:hAnsi="Arial" w:cs="Arial"/>
          <w:sz w:val="23"/>
          <w:szCs w:val="23"/>
          <w:lang w:val="es-ES" w:eastAsia="zh-CN"/>
        </w:rPr>
        <w:t>Conocer, interpretar y aplicar con responsabilidad, honestidad y compromiso las disposiciones tributarias de las leyes fiscales que le permitan cumplir con las obligaciones emanadas de ellas.</w:t>
      </w:r>
    </w:p>
    <w:p w:rsidR="00C410A4" w:rsidRPr="00840089" w:rsidRDefault="00C410A4" w:rsidP="00C410A4">
      <w:pPr>
        <w:autoSpaceDE w:val="0"/>
        <w:autoSpaceDN w:val="0"/>
        <w:adjustRightInd w:val="0"/>
        <w:ind w:left="360"/>
        <w:jc w:val="both"/>
        <w:rPr>
          <w:rFonts w:ascii="Arial" w:eastAsia="SimSun" w:hAnsi="Arial" w:cs="Arial"/>
          <w:sz w:val="23"/>
          <w:szCs w:val="23"/>
          <w:lang w:val="es-ES" w:eastAsia="zh-CN"/>
        </w:rPr>
      </w:pPr>
    </w:p>
    <w:p w:rsidR="00357CED" w:rsidRPr="00C410A4" w:rsidRDefault="00357CED" w:rsidP="0059061C">
      <w:pPr>
        <w:jc w:val="both"/>
        <w:rPr>
          <w:rFonts w:ascii="Arial" w:hAnsi="Arial" w:cs="Arial"/>
          <w:color w:val="000000"/>
          <w:lang w:val="es-ES"/>
        </w:rPr>
      </w:pPr>
    </w:p>
    <w:p w:rsidR="00527026" w:rsidRPr="000A65EC" w:rsidRDefault="00527026" w:rsidP="0059061C">
      <w:pPr>
        <w:jc w:val="both"/>
        <w:rPr>
          <w:rFonts w:ascii="Arial" w:hAnsi="Arial" w:cs="Arial"/>
          <w:b/>
          <w:bCs/>
        </w:rPr>
      </w:pPr>
    </w:p>
    <w:p w:rsidR="00002720" w:rsidRDefault="003D2C52" w:rsidP="0059061C">
      <w:pPr>
        <w:jc w:val="both"/>
        <w:rPr>
          <w:rFonts w:ascii="Arial" w:hAnsi="Arial" w:cs="Arial"/>
          <w:b/>
          <w:bCs/>
        </w:rPr>
      </w:pPr>
      <w:r w:rsidRPr="0059061C">
        <w:rPr>
          <w:rFonts w:ascii="Arial" w:hAnsi="Arial" w:cs="Arial"/>
          <w:b/>
          <w:bCs/>
        </w:rPr>
        <w:t>6</w:t>
      </w:r>
      <w:r w:rsidR="00002720" w:rsidRPr="0059061C">
        <w:rPr>
          <w:rFonts w:ascii="Arial" w:hAnsi="Arial" w:cs="Arial"/>
          <w:b/>
          <w:bCs/>
        </w:rPr>
        <w:t xml:space="preserve">.- </w:t>
      </w:r>
      <w:r w:rsidR="003823B4" w:rsidRPr="0059061C">
        <w:rPr>
          <w:rFonts w:ascii="Arial" w:hAnsi="Arial" w:cs="Arial"/>
          <w:b/>
          <w:bCs/>
        </w:rPr>
        <w:t>COMPETENCIAS PREVIAS</w:t>
      </w:r>
    </w:p>
    <w:p w:rsidR="00F964A2" w:rsidRDefault="00F964A2" w:rsidP="0059061C">
      <w:pPr>
        <w:jc w:val="both"/>
        <w:rPr>
          <w:rFonts w:ascii="Arial" w:hAnsi="Arial" w:cs="Arial"/>
          <w:b/>
          <w:bCs/>
        </w:rPr>
      </w:pPr>
    </w:p>
    <w:p w:rsidR="005910FB" w:rsidRPr="006C72C3" w:rsidRDefault="005910FB" w:rsidP="00DF11C4">
      <w:pPr>
        <w:numPr>
          <w:ilvl w:val="0"/>
          <w:numId w:val="13"/>
        </w:numPr>
        <w:autoSpaceDE w:val="0"/>
        <w:autoSpaceDN w:val="0"/>
        <w:adjustRightInd w:val="0"/>
        <w:jc w:val="both"/>
        <w:rPr>
          <w:rFonts w:ascii="Arial" w:eastAsia="SimSun" w:hAnsi="Arial" w:cs="Arial"/>
          <w:bCs/>
          <w:lang w:val="es-ES" w:eastAsia="zh-CN"/>
        </w:rPr>
      </w:pPr>
      <w:r w:rsidRPr="006C72C3">
        <w:rPr>
          <w:rFonts w:ascii="Arial" w:eastAsia="SimSun" w:hAnsi="Arial" w:cs="Arial"/>
          <w:bCs/>
          <w:lang w:val="es-ES" w:eastAsia="zh-CN"/>
        </w:rPr>
        <w:t>Conocimientos básicos del derecho en general, derecho laboral y derecho empresarial.</w:t>
      </w:r>
    </w:p>
    <w:p w:rsidR="005910FB" w:rsidRPr="006C72C3" w:rsidRDefault="005910FB" w:rsidP="005910FB">
      <w:pPr>
        <w:autoSpaceDE w:val="0"/>
        <w:autoSpaceDN w:val="0"/>
        <w:adjustRightInd w:val="0"/>
        <w:ind w:left="360"/>
        <w:jc w:val="both"/>
        <w:rPr>
          <w:rFonts w:ascii="Arial" w:eastAsia="SimSun" w:hAnsi="Arial" w:cs="Arial"/>
          <w:bCs/>
          <w:lang w:val="es-ES" w:eastAsia="zh-CN"/>
        </w:rPr>
      </w:pPr>
    </w:p>
    <w:p w:rsidR="005910FB" w:rsidRPr="006C72C3" w:rsidRDefault="005910FB" w:rsidP="00DF11C4">
      <w:pPr>
        <w:numPr>
          <w:ilvl w:val="0"/>
          <w:numId w:val="13"/>
        </w:numPr>
        <w:autoSpaceDE w:val="0"/>
        <w:autoSpaceDN w:val="0"/>
        <w:adjustRightInd w:val="0"/>
        <w:jc w:val="both"/>
        <w:rPr>
          <w:rFonts w:ascii="Arial" w:eastAsia="SimSun" w:hAnsi="Arial" w:cs="Arial"/>
          <w:bCs/>
          <w:lang w:val="es-ES" w:eastAsia="zh-CN"/>
        </w:rPr>
      </w:pPr>
      <w:r w:rsidRPr="006C72C3">
        <w:rPr>
          <w:rFonts w:ascii="Arial" w:eastAsia="SimSun" w:hAnsi="Arial" w:cs="Arial"/>
          <w:bCs/>
          <w:lang w:val="es-ES" w:eastAsia="zh-CN"/>
        </w:rPr>
        <w:t>Capacidad de analizar e interpretar la legislación aplicable a las organizaciones.</w:t>
      </w:r>
    </w:p>
    <w:p w:rsidR="005910FB" w:rsidRPr="006C72C3" w:rsidRDefault="005910FB" w:rsidP="005910FB">
      <w:pPr>
        <w:autoSpaceDE w:val="0"/>
        <w:autoSpaceDN w:val="0"/>
        <w:adjustRightInd w:val="0"/>
        <w:ind w:left="360"/>
        <w:jc w:val="both"/>
        <w:rPr>
          <w:rFonts w:ascii="Arial" w:eastAsia="SimSun" w:hAnsi="Arial" w:cs="Arial"/>
          <w:bCs/>
          <w:lang w:val="es-ES" w:eastAsia="zh-CN"/>
        </w:rPr>
      </w:pPr>
    </w:p>
    <w:p w:rsidR="005910FB" w:rsidRPr="006C72C3" w:rsidRDefault="005910FB" w:rsidP="00DF11C4">
      <w:pPr>
        <w:numPr>
          <w:ilvl w:val="0"/>
          <w:numId w:val="13"/>
        </w:numPr>
        <w:autoSpaceDE w:val="0"/>
        <w:autoSpaceDN w:val="0"/>
        <w:adjustRightInd w:val="0"/>
        <w:jc w:val="both"/>
        <w:rPr>
          <w:rFonts w:ascii="Arial" w:eastAsia="SimSun" w:hAnsi="Arial" w:cs="Arial"/>
          <w:bCs/>
          <w:lang w:val="es-ES" w:eastAsia="zh-CN"/>
        </w:rPr>
      </w:pPr>
      <w:r w:rsidRPr="006C72C3">
        <w:rPr>
          <w:rFonts w:ascii="Arial" w:eastAsia="SimSun" w:hAnsi="Arial" w:cs="Arial"/>
          <w:bCs/>
          <w:lang w:val="es-ES" w:eastAsia="zh-CN"/>
        </w:rPr>
        <w:t>Habilidades de gestión de información en el ámbito jurídico.</w:t>
      </w:r>
    </w:p>
    <w:p w:rsidR="00C410A4" w:rsidRPr="00840089" w:rsidRDefault="00C410A4" w:rsidP="00C410A4">
      <w:pPr>
        <w:autoSpaceDE w:val="0"/>
        <w:autoSpaceDN w:val="0"/>
        <w:adjustRightInd w:val="0"/>
        <w:ind w:left="300"/>
        <w:jc w:val="both"/>
        <w:rPr>
          <w:rFonts w:ascii="SymbolMT" w:eastAsia="SimSun" w:hAnsi="SymbolMT" w:cs="SymbolMT"/>
          <w:bCs/>
          <w:sz w:val="23"/>
          <w:szCs w:val="23"/>
          <w:lang w:val="es-ES" w:eastAsia="zh-CN"/>
        </w:rPr>
      </w:pPr>
    </w:p>
    <w:p w:rsidR="00C27C92" w:rsidRDefault="00C27C92" w:rsidP="0059061C">
      <w:pPr>
        <w:jc w:val="both"/>
        <w:rPr>
          <w:rFonts w:ascii="Arial" w:hAnsi="Arial" w:cs="Arial"/>
          <w:b/>
          <w:bCs/>
        </w:rPr>
      </w:pPr>
    </w:p>
    <w:p w:rsidR="00C27C92" w:rsidRDefault="00C27C92" w:rsidP="0059061C">
      <w:pPr>
        <w:jc w:val="both"/>
        <w:rPr>
          <w:rFonts w:ascii="Arial" w:hAnsi="Arial" w:cs="Arial"/>
          <w:b/>
          <w:bCs/>
        </w:rPr>
      </w:pPr>
    </w:p>
    <w:p w:rsidR="00AA7653" w:rsidRDefault="00E0366D" w:rsidP="0059061C">
      <w:pPr>
        <w:jc w:val="both"/>
        <w:rPr>
          <w:rFonts w:ascii="Arial" w:hAnsi="Arial" w:cs="Arial"/>
          <w:b/>
          <w:bCs/>
        </w:rPr>
      </w:pPr>
      <w:r w:rsidRPr="0059061C">
        <w:rPr>
          <w:rFonts w:ascii="Arial" w:hAnsi="Arial" w:cs="Arial"/>
          <w:b/>
          <w:bCs/>
        </w:rPr>
        <w:t xml:space="preserve"> </w:t>
      </w:r>
      <w:r w:rsidR="00825A34">
        <w:rPr>
          <w:rFonts w:ascii="Arial" w:hAnsi="Arial" w:cs="Arial"/>
          <w:b/>
          <w:bCs/>
        </w:rPr>
        <w:t xml:space="preserve">7.- </w:t>
      </w:r>
      <w:r w:rsidRPr="0059061C">
        <w:rPr>
          <w:rFonts w:ascii="Arial" w:hAnsi="Arial" w:cs="Arial"/>
          <w:b/>
          <w:bCs/>
        </w:rPr>
        <w:t>TEMARIO</w:t>
      </w:r>
    </w:p>
    <w:p w:rsidR="00825A34" w:rsidRDefault="00825A34" w:rsidP="0059061C">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6"/>
        <w:gridCol w:w="2835"/>
        <w:gridCol w:w="5327"/>
      </w:tblGrid>
      <w:tr w:rsidR="00396156" w:rsidRPr="00C2384F" w:rsidTr="00C410A4">
        <w:tc>
          <w:tcPr>
            <w:tcW w:w="996" w:type="dxa"/>
          </w:tcPr>
          <w:p w:rsidR="00396156" w:rsidRPr="00F13846" w:rsidRDefault="00396156" w:rsidP="00734151">
            <w:pPr>
              <w:autoSpaceDE w:val="0"/>
              <w:autoSpaceDN w:val="0"/>
              <w:adjustRightInd w:val="0"/>
              <w:jc w:val="center"/>
              <w:rPr>
                <w:rFonts w:ascii="Arial" w:hAnsi="Arial" w:cs="Arial"/>
                <w:b/>
                <w:bCs/>
                <w:sz w:val="23"/>
                <w:szCs w:val="23"/>
              </w:rPr>
            </w:pPr>
            <w:r w:rsidRPr="00F13846">
              <w:rPr>
                <w:rFonts w:ascii="Arial" w:hAnsi="Arial" w:cs="Arial"/>
                <w:b/>
                <w:bCs/>
                <w:sz w:val="23"/>
                <w:szCs w:val="23"/>
              </w:rPr>
              <w:t>Unidad</w:t>
            </w:r>
          </w:p>
        </w:tc>
        <w:tc>
          <w:tcPr>
            <w:tcW w:w="2835" w:type="dxa"/>
          </w:tcPr>
          <w:p w:rsidR="00396156" w:rsidRPr="00F13846" w:rsidRDefault="00396156" w:rsidP="00734151">
            <w:pPr>
              <w:autoSpaceDE w:val="0"/>
              <w:autoSpaceDN w:val="0"/>
              <w:adjustRightInd w:val="0"/>
              <w:jc w:val="center"/>
              <w:rPr>
                <w:rFonts w:ascii="Arial" w:hAnsi="Arial" w:cs="Arial"/>
                <w:sz w:val="23"/>
                <w:szCs w:val="23"/>
              </w:rPr>
            </w:pPr>
            <w:r w:rsidRPr="00F13846">
              <w:rPr>
                <w:rFonts w:ascii="Arial" w:hAnsi="Arial" w:cs="Arial"/>
                <w:b/>
                <w:bCs/>
                <w:sz w:val="23"/>
                <w:szCs w:val="23"/>
              </w:rPr>
              <w:t>Temas</w:t>
            </w:r>
          </w:p>
        </w:tc>
        <w:tc>
          <w:tcPr>
            <w:tcW w:w="5327" w:type="dxa"/>
          </w:tcPr>
          <w:p w:rsidR="00396156" w:rsidRPr="00F13846" w:rsidRDefault="00396156" w:rsidP="00734151">
            <w:pPr>
              <w:jc w:val="center"/>
              <w:rPr>
                <w:rFonts w:ascii="Arial" w:hAnsi="Arial" w:cs="Arial"/>
                <w:sz w:val="23"/>
                <w:szCs w:val="23"/>
              </w:rPr>
            </w:pPr>
            <w:r w:rsidRPr="00F13846">
              <w:rPr>
                <w:rFonts w:ascii="Arial" w:hAnsi="Arial" w:cs="Arial"/>
                <w:b/>
                <w:bCs/>
                <w:sz w:val="23"/>
                <w:szCs w:val="23"/>
              </w:rPr>
              <w:t>Subtemas</w:t>
            </w:r>
          </w:p>
        </w:tc>
      </w:tr>
      <w:tr w:rsidR="00C410A4" w:rsidRPr="00C2384F" w:rsidTr="00C410A4">
        <w:tc>
          <w:tcPr>
            <w:tcW w:w="996" w:type="dxa"/>
          </w:tcPr>
          <w:p w:rsidR="00C410A4" w:rsidRPr="0059061C" w:rsidRDefault="00C410A4" w:rsidP="00AE4546">
            <w:pPr>
              <w:ind w:left="-70"/>
              <w:jc w:val="center"/>
              <w:rPr>
                <w:rFonts w:ascii="Arial" w:hAnsi="Arial" w:cs="Arial"/>
              </w:rPr>
            </w:pPr>
            <w:r>
              <w:rPr>
                <w:rFonts w:ascii="Arial" w:hAnsi="Arial" w:cs="Arial"/>
              </w:rPr>
              <w:t>I</w:t>
            </w:r>
          </w:p>
        </w:tc>
        <w:tc>
          <w:tcPr>
            <w:tcW w:w="2835" w:type="dxa"/>
          </w:tcPr>
          <w:p w:rsidR="00C410A4" w:rsidRPr="00C410A4" w:rsidRDefault="00C410A4" w:rsidP="00AE4546">
            <w:pPr>
              <w:autoSpaceDE w:val="0"/>
              <w:autoSpaceDN w:val="0"/>
              <w:adjustRightInd w:val="0"/>
              <w:rPr>
                <w:rFonts w:ascii="Arial" w:eastAsia="SimSun" w:hAnsi="Arial" w:cs="Arial"/>
                <w:bCs/>
                <w:sz w:val="23"/>
                <w:szCs w:val="23"/>
                <w:lang w:val="es-ES" w:eastAsia="zh-CN"/>
              </w:rPr>
            </w:pPr>
            <w:r w:rsidRPr="00C410A4">
              <w:rPr>
                <w:rFonts w:ascii="Arial" w:eastAsia="SimSun" w:hAnsi="Arial" w:cs="Arial"/>
                <w:bCs/>
                <w:sz w:val="23"/>
                <w:szCs w:val="23"/>
                <w:lang w:val="es-ES" w:eastAsia="zh-CN"/>
              </w:rPr>
              <w:t>Fundamento de</w:t>
            </w:r>
          </w:p>
          <w:p w:rsidR="00C410A4" w:rsidRPr="0027460C" w:rsidRDefault="00C410A4" w:rsidP="0027460C">
            <w:pPr>
              <w:autoSpaceDE w:val="0"/>
              <w:autoSpaceDN w:val="0"/>
              <w:adjustRightInd w:val="0"/>
              <w:rPr>
                <w:rFonts w:ascii="Arial" w:eastAsia="SimSun" w:hAnsi="Arial" w:cs="Arial"/>
                <w:bCs/>
                <w:sz w:val="23"/>
                <w:szCs w:val="23"/>
                <w:lang w:val="es-ES" w:eastAsia="zh-CN"/>
              </w:rPr>
            </w:pPr>
            <w:r w:rsidRPr="00C410A4">
              <w:rPr>
                <w:rFonts w:ascii="Arial" w:eastAsia="SimSun" w:hAnsi="Arial" w:cs="Arial"/>
                <w:bCs/>
                <w:sz w:val="23"/>
                <w:szCs w:val="23"/>
                <w:lang w:val="es-ES" w:eastAsia="zh-CN"/>
              </w:rPr>
              <w:t>Derecho fiscal</w:t>
            </w:r>
            <w:r w:rsidR="00B51007">
              <w:rPr>
                <w:rFonts w:ascii="Arial" w:eastAsia="SimSun" w:hAnsi="Arial" w:cs="Arial"/>
                <w:bCs/>
                <w:sz w:val="23"/>
                <w:szCs w:val="23"/>
                <w:lang w:val="es-ES" w:eastAsia="zh-CN"/>
              </w:rPr>
              <w:t>.</w:t>
            </w:r>
          </w:p>
        </w:tc>
        <w:tc>
          <w:tcPr>
            <w:tcW w:w="5327" w:type="dxa"/>
          </w:tcPr>
          <w:p w:rsidR="00B51007" w:rsidRDefault="00825A34"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1.1. C</w:t>
            </w:r>
            <w:r w:rsidR="00B51007">
              <w:rPr>
                <w:rFonts w:ascii="Arial" w:eastAsia="SimSun" w:hAnsi="Arial" w:cs="Arial"/>
                <w:sz w:val="23"/>
                <w:szCs w:val="23"/>
                <w:lang w:val="es-ES" w:eastAsia="zh-CN"/>
              </w:rPr>
              <w:t>oncepto de derecho  fiscal</w:t>
            </w:r>
          </w:p>
          <w:p w:rsidR="00B51007" w:rsidRDefault="00B51007"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 xml:space="preserve">1.2.Relación del derecho </w:t>
            </w:r>
            <w:r w:rsidRPr="00825A34">
              <w:rPr>
                <w:rFonts w:ascii="Arial" w:eastAsia="SimSun" w:hAnsi="Arial" w:cs="Arial"/>
                <w:sz w:val="23"/>
                <w:szCs w:val="23"/>
                <w:highlight w:val="yellow"/>
                <w:lang w:val="es-ES" w:eastAsia="zh-CN"/>
              </w:rPr>
              <w:t>fiscal con otras ramas</w:t>
            </w:r>
          </w:p>
          <w:p w:rsidR="00C410A4" w:rsidRDefault="00B51007"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1.3</w:t>
            </w:r>
            <w:r w:rsidR="0014357F">
              <w:rPr>
                <w:rFonts w:ascii="Arial" w:eastAsia="SimSun" w:hAnsi="Arial" w:cs="Arial"/>
                <w:sz w:val="23"/>
                <w:szCs w:val="23"/>
                <w:lang w:val="es-ES" w:eastAsia="zh-CN"/>
              </w:rPr>
              <w:t xml:space="preserve"> L</w:t>
            </w:r>
            <w:r w:rsidR="00C410A4">
              <w:rPr>
                <w:rFonts w:ascii="Arial" w:eastAsia="SimSun" w:hAnsi="Arial" w:cs="Arial"/>
                <w:sz w:val="23"/>
                <w:szCs w:val="23"/>
                <w:lang w:val="es-ES" w:eastAsia="zh-CN"/>
              </w:rPr>
              <w:t>as obligaciones fiscales</w:t>
            </w:r>
          </w:p>
          <w:p w:rsidR="00C410A4" w:rsidRDefault="00B51007"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1.4</w:t>
            </w:r>
            <w:r w:rsidR="0014357F">
              <w:rPr>
                <w:rFonts w:ascii="Arial" w:eastAsia="SimSun" w:hAnsi="Arial" w:cs="Arial"/>
                <w:sz w:val="23"/>
                <w:szCs w:val="23"/>
                <w:lang w:val="es-ES" w:eastAsia="zh-CN"/>
              </w:rPr>
              <w:t xml:space="preserve"> D</w:t>
            </w:r>
            <w:r w:rsidR="00C410A4">
              <w:rPr>
                <w:rFonts w:ascii="Arial" w:eastAsia="SimSun" w:hAnsi="Arial" w:cs="Arial"/>
                <w:sz w:val="23"/>
                <w:szCs w:val="23"/>
                <w:lang w:val="es-ES" w:eastAsia="zh-CN"/>
              </w:rPr>
              <w:t>isposiciones generales del código</w:t>
            </w:r>
          </w:p>
          <w:p w:rsidR="00C410A4" w:rsidRDefault="00C410A4"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 xml:space="preserve">      fiscal de la federación</w:t>
            </w:r>
          </w:p>
          <w:p w:rsidR="00C410A4" w:rsidRDefault="00B51007"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1.5</w:t>
            </w:r>
            <w:r w:rsidR="0014357F">
              <w:rPr>
                <w:rFonts w:ascii="Arial" w:eastAsia="SimSun" w:hAnsi="Arial" w:cs="Arial"/>
                <w:sz w:val="23"/>
                <w:szCs w:val="23"/>
                <w:lang w:val="es-ES" w:eastAsia="zh-CN"/>
              </w:rPr>
              <w:t xml:space="preserve"> D</w:t>
            </w:r>
            <w:r w:rsidR="00C410A4">
              <w:rPr>
                <w:rFonts w:ascii="Arial" w:eastAsia="SimSun" w:hAnsi="Arial" w:cs="Arial"/>
                <w:sz w:val="23"/>
                <w:szCs w:val="23"/>
                <w:lang w:val="es-ES" w:eastAsia="zh-CN"/>
              </w:rPr>
              <w:t>erechos y obligaciones de los</w:t>
            </w:r>
          </w:p>
          <w:p w:rsidR="00C410A4" w:rsidRDefault="00C410A4" w:rsidP="00AE4546">
            <w:pPr>
              <w:rPr>
                <w:rFonts w:ascii="Arial" w:eastAsia="SimSun" w:hAnsi="Arial" w:cs="Arial"/>
                <w:sz w:val="23"/>
                <w:szCs w:val="23"/>
                <w:lang w:val="es-ES" w:eastAsia="zh-CN"/>
              </w:rPr>
            </w:pPr>
            <w:r>
              <w:rPr>
                <w:rFonts w:ascii="Arial" w:eastAsia="SimSun" w:hAnsi="Arial" w:cs="Arial"/>
                <w:sz w:val="23"/>
                <w:szCs w:val="23"/>
                <w:lang w:val="es-ES" w:eastAsia="zh-CN"/>
              </w:rPr>
              <w:t xml:space="preserve">     contribuyente</w:t>
            </w:r>
          </w:p>
          <w:p w:rsidR="00C410A4" w:rsidRDefault="00B51007" w:rsidP="00AE4546">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1.6</w:t>
            </w:r>
            <w:r w:rsidR="0014357F">
              <w:rPr>
                <w:rFonts w:ascii="Arial" w:eastAsia="SimSun" w:hAnsi="Arial" w:cs="Arial"/>
                <w:sz w:val="23"/>
                <w:szCs w:val="23"/>
                <w:lang w:val="es-ES" w:eastAsia="zh-CN"/>
              </w:rPr>
              <w:t xml:space="preserve"> I</w:t>
            </w:r>
            <w:r w:rsidR="00C410A4">
              <w:rPr>
                <w:rFonts w:ascii="Arial" w:eastAsia="SimSun" w:hAnsi="Arial" w:cs="Arial"/>
                <w:sz w:val="23"/>
                <w:szCs w:val="23"/>
                <w:lang w:val="es-ES" w:eastAsia="zh-CN"/>
              </w:rPr>
              <w:t>nfracciones y delitos fiscales</w:t>
            </w:r>
          </w:p>
          <w:p w:rsidR="00C410A4" w:rsidRDefault="00C410A4" w:rsidP="00AE4546">
            <w:pPr>
              <w:autoSpaceDE w:val="0"/>
              <w:autoSpaceDN w:val="0"/>
              <w:adjustRightInd w:val="0"/>
              <w:rPr>
                <w:rFonts w:ascii="Arial" w:eastAsia="SimSun" w:hAnsi="Arial" w:cs="Arial"/>
                <w:sz w:val="23"/>
                <w:szCs w:val="23"/>
                <w:lang w:val="es-ES" w:eastAsia="zh-CN"/>
              </w:rPr>
            </w:pPr>
          </w:p>
          <w:p w:rsidR="00C410A4" w:rsidRPr="0059061C" w:rsidRDefault="00C410A4" w:rsidP="00C410A4">
            <w:pPr>
              <w:rPr>
                <w:rFonts w:ascii="Arial" w:hAnsi="Arial" w:cs="Arial"/>
              </w:rPr>
            </w:pPr>
            <w:r>
              <w:rPr>
                <w:rFonts w:ascii="Arial" w:eastAsia="SimSun" w:hAnsi="Arial" w:cs="Arial"/>
                <w:sz w:val="23"/>
                <w:szCs w:val="23"/>
                <w:lang w:val="es-ES" w:eastAsia="zh-CN"/>
              </w:rPr>
              <w:t xml:space="preserve">      </w:t>
            </w:r>
          </w:p>
        </w:tc>
      </w:tr>
      <w:tr w:rsidR="00C410A4" w:rsidRPr="00C2384F" w:rsidTr="00C410A4">
        <w:tc>
          <w:tcPr>
            <w:tcW w:w="996" w:type="dxa"/>
          </w:tcPr>
          <w:p w:rsidR="00C410A4" w:rsidRPr="0059061C" w:rsidRDefault="00C410A4" w:rsidP="00AE4546">
            <w:pPr>
              <w:ind w:left="-70"/>
              <w:jc w:val="center"/>
              <w:rPr>
                <w:rFonts w:ascii="Arial" w:hAnsi="Arial" w:cs="Arial"/>
                <w:sz w:val="16"/>
                <w:szCs w:val="16"/>
              </w:rPr>
            </w:pPr>
            <w:r>
              <w:rPr>
                <w:rFonts w:ascii="Arial" w:hAnsi="Arial" w:cs="Arial"/>
              </w:rPr>
              <w:t>II</w:t>
            </w:r>
          </w:p>
        </w:tc>
        <w:tc>
          <w:tcPr>
            <w:tcW w:w="2835" w:type="dxa"/>
          </w:tcPr>
          <w:p w:rsidR="00C410A4" w:rsidRPr="00C410A4" w:rsidRDefault="00FF310D" w:rsidP="00AE4546">
            <w:pPr>
              <w:rPr>
                <w:rFonts w:ascii="Arial" w:hAnsi="Arial" w:cs="Arial"/>
                <w:sz w:val="16"/>
                <w:szCs w:val="16"/>
              </w:rPr>
            </w:pPr>
            <w:r>
              <w:rPr>
                <w:rFonts w:ascii="Arial" w:eastAsia="SimSun" w:hAnsi="Arial" w:cs="Arial"/>
                <w:bCs/>
                <w:sz w:val="23"/>
                <w:szCs w:val="23"/>
                <w:lang w:val="es-ES" w:eastAsia="zh-CN"/>
              </w:rPr>
              <w:t>Contribuyente</w:t>
            </w:r>
            <w:r w:rsidR="00825A34">
              <w:rPr>
                <w:rFonts w:ascii="Arial" w:eastAsia="SimSun" w:hAnsi="Arial" w:cs="Arial"/>
                <w:bCs/>
                <w:sz w:val="23"/>
                <w:szCs w:val="23"/>
                <w:lang w:val="es-ES" w:eastAsia="zh-CN"/>
              </w:rPr>
              <w:t>s</w:t>
            </w:r>
            <w:r w:rsidR="00B51007">
              <w:rPr>
                <w:rFonts w:ascii="Arial" w:eastAsia="SimSun" w:hAnsi="Arial" w:cs="Arial"/>
                <w:bCs/>
                <w:sz w:val="23"/>
                <w:szCs w:val="23"/>
                <w:lang w:val="es-ES" w:eastAsia="zh-CN"/>
              </w:rPr>
              <w:t xml:space="preserve"> </w:t>
            </w:r>
            <w:r w:rsidR="00C410A4">
              <w:rPr>
                <w:rFonts w:ascii="Arial" w:eastAsia="SimSun" w:hAnsi="Arial" w:cs="Arial"/>
                <w:bCs/>
                <w:sz w:val="23"/>
                <w:szCs w:val="23"/>
                <w:lang w:val="es-ES" w:eastAsia="zh-CN"/>
              </w:rPr>
              <w:t>Personas F</w:t>
            </w:r>
            <w:r w:rsidR="00C410A4" w:rsidRPr="00C410A4">
              <w:rPr>
                <w:rFonts w:ascii="Arial" w:eastAsia="SimSun" w:hAnsi="Arial" w:cs="Arial"/>
                <w:bCs/>
                <w:sz w:val="23"/>
                <w:szCs w:val="23"/>
                <w:lang w:val="es-ES" w:eastAsia="zh-CN"/>
              </w:rPr>
              <w:t>ísicas</w:t>
            </w:r>
            <w:r w:rsidR="00B51007">
              <w:rPr>
                <w:rFonts w:ascii="Arial" w:eastAsia="SimSun" w:hAnsi="Arial" w:cs="Arial"/>
                <w:bCs/>
                <w:sz w:val="23"/>
                <w:szCs w:val="23"/>
                <w:lang w:val="es-ES" w:eastAsia="zh-CN"/>
              </w:rPr>
              <w:t>.</w:t>
            </w:r>
          </w:p>
        </w:tc>
        <w:tc>
          <w:tcPr>
            <w:tcW w:w="5327" w:type="dxa"/>
          </w:tcPr>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2.1 D</w:t>
            </w:r>
            <w:r w:rsidR="00C410A4" w:rsidRPr="00C410A4">
              <w:rPr>
                <w:rFonts w:ascii="Arial" w:eastAsia="SimSun" w:hAnsi="Arial" w:cs="Arial"/>
                <w:color w:val="333333"/>
                <w:sz w:val="23"/>
                <w:szCs w:val="23"/>
                <w:lang w:val="es-ES" w:eastAsia="zh-CN"/>
              </w:rPr>
              <w:t>isposiciones generales de la ley del</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 xml:space="preserve">       ISR.</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2.2 D</w:t>
            </w:r>
            <w:r w:rsidR="00C410A4" w:rsidRPr="00C410A4">
              <w:rPr>
                <w:rFonts w:ascii="Arial" w:eastAsia="SimSun" w:hAnsi="Arial" w:cs="Arial"/>
                <w:color w:val="333333"/>
                <w:sz w:val="23"/>
                <w:szCs w:val="23"/>
                <w:lang w:val="es-ES" w:eastAsia="zh-CN"/>
              </w:rPr>
              <w:t>isposiciones generales de las</w:t>
            </w:r>
          </w:p>
          <w:p w:rsidR="00C410A4" w:rsidRPr="00C410A4" w:rsidRDefault="00C410A4" w:rsidP="00AE4546">
            <w:pPr>
              <w:autoSpaceDE w:val="0"/>
              <w:autoSpaceDN w:val="0"/>
              <w:adjustRightInd w:val="0"/>
              <w:rPr>
                <w:rFonts w:ascii="Arial" w:eastAsia="SimSun" w:hAnsi="Arial" w:cs="Arial"/>
                <w:color w:val="333333"/>
                <w:sz w:val="23"/>
                <w:szCs w:val="23"/>
                <w:lang w:val="es-ES" w:eastAsia="zh-CN"/>
              </w:rPr>
            </w:pPr>
            <w:r w:rsidRPr="00C410A4">
              <w:rPr>
                <w:rFonts w:ascii="Arial" w:eastAsia="SimSun" w:hAnsi="Arial" w:cs="Arial"/>
                <w:color w:val="333333"/>
                <w:sz w:val="23"/>
                <w:szCs w:val="23"/>
                <w:lang w:val="es-ES" w:eastAsia="zh-CN"/>
              </w:rPr>
              <w:t xml:space="preserve">      personas físicas</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2.3 I</w:t>
            </w:r>
            <w:r w:rsidR="00C410A4" w:rsidRPr="00C410A4">
              <w:rPr>
                <w:rFonts w:ascii="Arial" w:eastAsia="SimSun" w:hAnsi="Arial" w:cs="Arial"/>
                <w:color w:val="333333"/>
                <w:sz w:val="23"/>
                <w:szCs w:val="23"/>
                <w:lang w:val="es-ES" w:eastAsia="zh-CN"/>
              </w:rPr>
              <w:t>ngresos por salarios</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2.4 A</w:t>
            </w:r>
            <w:r w:rsidR="00C410A4" w:rsidRPr="00C410A4">
              <w:rPr>
                <w:rFonts w:ascii="Arial" w:eastAsia="SimSun" w:hAnsi="Arial" w:cs="Arial"/>
                <w:color w:val="333333"/>
                <w:sz w:val="23"/>
                <w:szCs w:val="23"/>
                <w:lang w:val="es-ES" w:eastAsia="zh-CN"/>
              </w:rPr>
              <w:t>ctividades empresariales y</w:t>
            </w:r>
          </w:p>
          <w:p w:rsidR="00C410A4" w:rsidRPr="00C410A4" w:rsidRDefault="00C410A4" w:rsidP="00AE4546">
            <w:pPr>
              <w:autoSpaceDE w:val="0"/>
              <w:autoSpaceDN w:val="0"/>
              <w:adjustRightInd w:val="0"/>
              <w:rPr>
                <w:rFonts w:ascii="Arial" w:eastAsia="SimSun" w:hAnsi="Arial" w:cs="Arial"/>
                <w:color w:val="333333"/>
                <w:sz w:val="23"/>
                <w:szCs w:val="23"/>
                <w:lang w:val="es-ES" w:eastAsia="zh-CN"/>
              </w:rPr>
            </w:pPr>
            <w:r w:rsidRPr="00C410A4">
              <w:rPr>
                <w:rFonts w:ascii="Arial" w:eastAsia="SimSun" w:hAnsi="Arial" w:cs="Arial"/>
                <w:color w:val="333333"/>
                <w:sz w:val="23"/>
                <w:szCs w:val="23"/>
                <w:lang w:val="es-ES" w:eastAsia="zh-CN"/>
              </w:rPr>
              <w:t xml:space="preserve">      </w:t>
            </w:r>
            <w:r w:rsidR="00FF310D">
              <w:rPr>
                <w:rFonts w:ascii="Arial" w:eastAsia="SimSun" w:hAnsi="Arial" w:cs="Arial"/>
                <w:color w:val="333333"/>
                <w:sz w:val="23"/>
                <w:szCs w:val="23"/>
                <w:lang w:val="es-ES" w:eastAsia="zh-CN"/>
              </w:rPr>
              <w:t>profesionales</w:t>
            </w:r>
            <w:r w:rsidRPr="00C410A4">
              <w:rPr>
                <w:rFonts w:ascii="Arial" w:eastAsia="SimSun" w:hAnsi="Arial" w:cs="Arial"/>
                <w:color w:val="333333"/>
                <w:sz w:val="23"/>
                <w:szCs w:val="23"/>
                <w:lang w:val="es-ES" w:eastAsia="zh-CN"/>
              </w:rPr>
              <w:t>.</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2.5 I</w:t>
            </w:r>
            <w:r w:rsidR="00C410A4" w:rsidRPr="00C410A4">
              <w:rPr>
                <w:rFonts w:ascii="Arial" w:eastAsia="SimSun" w:hAnsi="Arial" w:cs="Arial"/>
                <w:color w:val="333333"/>
                <w:sz w:val="23"/>
                <w:szCs w:val="23"/>
                <w:lang w:val="es-ES" w:eastAsia="zh-CN"/>
              </w:rPr>
              <w:t>ngresos por arrendamiento, por</w:t>
            </w:r>
          </w:p>
          <w:p w:rsidR="00C410A4" w:rsidRPr="00C410A4" w:rsidRDefault="00C410A4" w:rsidP="00AE4546">
            <w:pPr>
              <w:autoSpaceDE w:val="0"/>
              <w:autoSpaceDN w:val="0"/>
              <w:adjustRightInd w:val="0"/>
              <w:rPr>
                <w:rFonts w:ascii="Arial" w:eastAsia="SimSun" w:hAnsi="Arial" w:cs="Arial"/>
                <w:color w:val="333333"/>
                <w:sz w:val="23"/>
                <w:szCs w:val="23"/>
                <w:lang w:val="es-ES" w:eastAsia="zh-CN"/>
              </w:rPr>
            </w:pPr>
            <w:r w:rsidRPr="00C410A4">
              <w:rPr>
                <w:rFonts w:ascii="Arial" w:eastAsia="SimSun" w:hAnsi="Arial" w:cs="Arial"/>
                <w:color w:val="333333"/>
                <w:sz w:val="23"/>
                <w:szCs w:val="23"/>
                <w:lang w:val="es-ES" w:eastAsia="zh-CN"/>
              </w:rPr>
              <w:lastRenderedPageBreak/>
              <w:t xml:space="preserve">       enajenación y adquisición de bienes</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2.6 O</w:t>
            </w:r>
            <w:r w:rsidR="00C410A4" w:rsidRPr="00C410A4">
              <w:rPr>
                <w:rFonts w:ascii="Arial" w:eastAsia="SimSun" w:hAnsi="Arial" w:cs="Arial"/>
                <w:color w:val="333333"/>
                <w:sz w:val="23"/>
                <w:szCs w:val="23"/>
                <w:lang w:val="es-ES" w:eastAsia="zh-CN"/>
              </w:rPr>
              <w:t>tros ingresos</w:t>
            </w:r>
          </w:p>
          <w:p w:rsidR="00C410A4" w:rsidRPr="00C410A4" w:rsidRDefault="0014357F" w:rsidP="00AE4546">
            <w:pPr>
              <w:autoSpaceDE w:val="0"/>
              <w:autoSpaceDN w:val="0"/>
              <w:adjustRightInd w:val="0"/>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2.7 D</w:t>
            </w:r>
            <w:r w:rsidR="00C410A4" w:rsidRPr="00C410A4">
              <w:rPr>
                <w:rFonts w:ascii="Arial" w:eastAsia="SimSun" w:hAnsi="Arial" w:cs="Arial"/>
                <w:color w:val="333333"/>
                <w:sz w:val="23"/>
                <w:szCs w:val="23"/>
                <w:lang w:val="es-ES" w:eastAsia="zh-CN"/>
              </w:rPr>
              <w:t>educciones, estímulos fiscales y</w:t>
            </w:r>
          </w:p>
          <w:p w:rsidR="00C410A4" w:rsidRPr="00C410A4" w:rsidRDefault="00C410A4" w:rsidP="00AE4546">
            <w:pPr>
              <w:tabs>
                <w:tab w:val="left" w:pos="497"/>
              </w:tabs>
              <w:rPr>
                <w:rFonts w:ascii="Arial" w:hAnsi="Arial" w:cs="Arial"/>
                <w:sz w:val="16"/>
                <w:szCs w:val="16"/>
              </w:rPr>
            </w:pPr>
            <w:r w:rsidRPr="00C410A4">
              <w:rPr>
                <w:rFonts w:ascii="Arial" w:eastAsia="SimSun" w:hAnsi="Arial" w:cs="Arial"/>
                <w:color w:val="333333"/>
                <w:sz w:val="23"/>
                <w:szCs w:val="23"/>
                <w:lang w:val="es-ES" w:eastAsia="zh-CN"/>
              </w:rPr>
              <w:t xml:space="preserve">      declaración anual</w:t>
            </w:r>
          </w:p>
        </w:tc>
      </w:tr>
      <w:tr w:rsidR="00861EE8" w:rsidRPr="00861EE8" w:rsidTr="00C410A4">
        <w:tc>
          <w:tcPr>
            <w:tcW w:w="996" w:type="dxa"/>
          </w:tcPr>
          <w:p w:rsidR="00861EE8" w:rsidRPr="00861EE8" w:rsidRDefault="00861EE8" w:rsidP="00861EE8">
            <w:pPr>
              <w:jc w:val="center"/>
              <w:rPr>
                <w:rFonts w:ascii="Arial" w:hAnsi="Arial" w:cs="Arial"/>
              </w:rPr>
            </w:pPr>
            <w:r w:rsidRPr="00861EE8">
              <w:rPr>
                <w:rFonts w:ascii="Arial" w:hAnsi="Arial" w:cs="Arial"/>
              </w:rPr>
              <w:lastRenderedPageBreak/>
              <w:t>III</w:t>
            </w:r>
          </w:p>
        </w:tc>
        <w:tc>
          <w:tcPr>
            <w:tcW w:w="2835" w:type="dxa"/>
          </w:tcPr>
          <w:p w:rsidR="00861EE8" w:rsidRPr="00861EE8" w:rsidRDefault="00825A34" w:rsidP="00861EE8">
            <w:pPr>
              <w:jc w:val="both"/>
              <w:rPr>
                <w:rFonts w:ascii="Arial" w:hAnsi="Arial" w:cs="Arial"/>
                <w:bCs/>
              </w:rPr>
            </w:pPr>
            <w:r>
              <w:rPr>
                <w:rFonts w:ascii="Arial" w:hAnsi="Arial" w:cs="Arial"/>
                <w:bCs/>
              </w:rPr>
              <w:t>C</w:t>
            </w:r>
            <w:r w:rsidR="00855D6A">
              <w:rPr>
                <w:rFonts w:ascii="Arial" w:hAnsi="Arial" w:cs="Arial"/>
                <w:bCs/>
              </w:rPr>
              <w:t xml:space="preserve">ontribuyentes </w:t>
            </w:r>
            <w:r>
              <w:rPr>
                <w:rFonts w:ascii="Arial" w:hAnsi="Arial" w:cs="Arial"/>
                <w:bCs/>
              </w:rPr>
              <w:t>p</w:t>
            </w:r>
            <w:r w:rsidR="00861EE8" w:rsidRPr="00861EE8">
              <w:rPr>
                <w:rFonts w:ascii="Arial" w:hAnsi="Arial" w:cs="Arial"/>
                <w:bCs/>
              </w:rPr>
              <w:t>ersonas morales</w:t>
            </w:r>
          </w:p>
        </w:tc>
        <w:tc>
          <w:tcPr>
            <w:tcW w:w="5327" w:type="dxa"/>
          </w:tcPr>
          <w:p w:rsidR="00861EE8" w:rsidRPr="00861EE8" w:rsidRDefault="00861EE8" w:rsidP="00861EE8">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3.1. Obligaciones de las personas morales</w:t>
            </w:r>
          </w:p>
          <w:p w:rsidR="00861EE8" w:rsidRPr="00861EE8" w:rsidRDefault="00582A6B" w:rsidP="00861EE8">
            <w:pPr>
              <w:autoSpaceDE w:val="0"/>
              <w:autoSpaceDN w:val="0"/>
              <w:adjustRightInd w:val="0"/>
              <w:jc w:val="both"/>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 xml:space="preserve">   </w:t>
            </w:r>
            <w:r w:rsidR="0014357F">
              <w:rPr>
                <w:rFonts w:ascii="Arial" w:eastAsia="SimSun" w:hAnsi="Arial" w:cs="Arial"/>
                <w:color w:val="333333"/>
                <w:sz w:val="23"/>
                <w:szCs w:val="23"/>
                <w:lang w:val="es-ES" w:eastAsia="zh-CN"/>
              </w:rPr>
              <w:t xml:space="preserve">    </w:t>
            </w:r>
            <w:r w:rsidR="00861EE8" w:rsidRPr="00861EE8">
              <w:rPr>
                <w:rFonts w:ascii="Arial" w:eastAsia="SimSun" w:hAnsi="Arial" w:cs="Arial"/>
                <w:color w:val="333333"/>
                <w:sz w:val="23"/>
                <w:szCs w:val="23"/>
                <w:lang w:val="es-ES" w:eastAsia="zh-CN"/>
              </w:rPr>
              <w:t>y facultades de la autoridad fiscal.</w:t>
            </w:r>
          </w:p>
          <w:p w:rsidR="00861EE8" w:rsidRPr="00861EE8" w:rsidRDefault="0014357F" w:rsidP="00861EE8">
            <w:pPr>
              <w:autoSpaceDE w:val="0"/>
              <w:autoSpaceDN w:val="0"/>
              <w:adjustRightInd w:val="0"/>
              <w:jc w:val="both"/>
              <w:rPr>
                <w:rFonts w:ascii="Arial" w:eastAsia="SimSun" w:hAnsi="Arial" w:cs="Arial"/>
                <w:color w:val="333333"/>
                <w:sz w:val="23"/>
                <w:szCs w:val="23"/>
                <w:lang w:val="es-ES" w:eastAsia="zh-CN"/>
              </w:rPr>
            </w:pPr>
            <w:r>
              <w:rPr>
                <w:rFonts w:ascii="Arial" w:eastAsia="SimSun" w:hAnsi="Arial" w:cs="Arial"/>
                <w:color w:val="333333"/>
                <w:sz w:val="23"/>
                <w:szCs w:val="23"/>
                <w:lang w:val="es-ES" w:eastAsia="zh-CN"/>
              </w:rPr>
              <w:t>3.2. I</w:t>
            </w:r>
            <w:r w:rsidR="00861EE8" w:rsidRPr="00861EE8">
              <w:rPr>
                <w:rFonts w:ascii="Arial" w:eastAsia="SimSun" w:hAnsi="Arial" w:cs="Arial"/>
                <w:color w:val="333333"/>
                <w:sz w:val="23"/>
                <w:szCs w:val="23"/>
                <w:lang w:val="es-ES" w:eastAsia="zh-CN"/>
              </w:rPr>
              <w:t>ngresos Acumulable</w:t>
            </w:r>
          </w:p>
          <w:p w:rsidR="00582A6B" w:rsidRDefault="00861EE8" w:rsidP="00582A6B">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3.3. Deducciones autorizadas.</w:t>
            </w:r>
          </w:p>
          <w:p w:rsidR="00861EE8" w:rsidRPr="00582A6B" w:rsidRDefault="00861EE8" w:rsidP="00582A6B">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3.4. Determinación del resulta</w:t>
            </w:r>
            <w:r w:rsidR="00582A6B">
              <w:rPr>
                <w:rFonts w:ascii="Arial" w:eastAsia="SimSun" w:hAnsi="Arial" w:cs="Arial"/>
                <w:color w:val="333333"/>
                <w:sz w:val="23"/>
                <w:szCs w:val="23"/>
                <w:lang w:val="es-ES" w:eastAsia="zh-CN"/>
              </w:rPr>
              <w:t>do</w:t>
            </w:r>
          </w:p>
        </w:tc>
      </w:tr>
      <w:tr w:rsidR="00861EE8" w:rsidRPr="00861EE8" w:rsidTr="00C410A4">
        <w:tc>
          <w:tcPr>
            <w:tcW w:w="996" w:type="dxa"/>
          </w:tcPr>
          <w:p w:rsidR="00861EE8" w:rsidRPr="00861EE8" w:rsidRDefault="00861EE8" w:rsidP="00861EE8">
            <w:pPr>
              <w:jc w:val="center"/>
              <w:rPr>
                <w:rFonts w:ascii="Arial" w:hAnsi="Arial" w:cs="Arial"/>
                <w:bCs/>
              </w:rPr>
            </w:pPr>
            <w:r w:rsidRPr="00861EE8">
              <w:rPr>
                <w:rFonts w:ascii="Arial" w:hAnsi="Arial" w:cs="Arial"/>
                <w:bCs/>
              </w:rPr>
              <w:t>IV</w:t>
            </w:r>
          </w:p>
        </w:tc>
        <w:tc>
          <w:tcPr>
            <w:tcW w:w="2835" w:type="dxa"/>
          </w:tcPr>
          <w:p w:rsidR="00861EE8" w:rsidRPr="00861EE8" w:rsidRDefault="00861EE8" w:rsidP="00861EE8">
            <w:pPr>
              <w:autoSpaceDE w:val="0"/>
              <w:autoSpaceDN w:val="0"/>
              <w:adjustRightInd w:val="0"/>
              <w:jc w:val="both"/>
              <w:rPr>
                <w:rFonts w:ascii="Arial" w:eastAsia="SimSun" w:hAnsi="Arial" w:cs="Arial"/>
                <w:bCs/>
                <w:color w:val="333333"/>
                <w:sz w:val="23"/>
                <w:szCs w:val="23"/>
                <w:lang w:val="es-ES" w:eastAsia="zh-CN"/>
              </w:rPr>
            </w:pPr>
            <w:r w:rsidRPr="00861EE8">
              <w:rPr>
                <w:rFonts w:ascii="Arial" w:eastAsia="SimSun" w:hAnsi="Arial" w:cs="Arial"/>
                <w:bCs/>
                <w:color w:val="333333"/>
                <w:sz w:val="23"/>
                <w:szCs w:val="23"/>
                <w:lang w:val="es-ES" w:eastAsia="zh-CN"/>
              </w:rPr>
              <w:t>Ley del impuesto al</w:t>
            </w:r>
          </w:p>
          <w:p w:rsidR="00861EE8" w:rsidRPr="00861EE8" w:rsidRDefault="00861EE8" w:rsidP="00861EE8">
            <w:pPr>
              <w:autoSpaceDE w:val="0"/>
              <w:autoSpaceDN w:val="0"/>
              <w:adjustRightInd w:val="0"/>
              <w:jc w:val="both"/>
              <w:rPr>
                <w:rFonts w:ascii="Arial" w:eastAsia="SimSun" w:hAnsi="Arial" w:cs="Arial"/>
                <w:bCs/>
                <w:color w:val="333333"/>
                <w:sz w:val="23"/>
                <w:szCs w:val="23"/>
                <w:lang w:val="es-ES" w:eastAsia="zh-CN"/>
              </w:rPr>
            </w:pPr>
            <w:r w:rsidRPr="00861EE8">
              <w:rPr>
                <w:rFonts w:ascii="Arial" w:eastAsia="SimSun" w:hAnsi="Arial" w:cs="Arial"/>
                <w:bCs/>
                <w:color w:val="333333"/>
                <w:sz w:val="23"/>
                <w:szCs w:val="23"/>
                <w:lang w:val="es-ES" w:eastAsia="zh-CN"/>
              </w:rPr>
              <w:t>Valor agregado</w:t>
            </w:r>
          </w:p>
          <w:p w:rsidR="00861EE8" w:rsidRPr="00861EE8" w:rsidRDefault="00861EE8" w:rsidP="00861EE8">
            <w:pPr>
              <w:jc w:val="both"/>
              <w:rPr>
                <w:rFonts w:ascii="Arial" w:hAnsi="Arial" w:cs="Arial"/>
                <w:sz w:val="16"/>
                <w:szCs w:val="16"/>
              </w:rPr>
            </w:pPr>
            <w:r w:rsidRPr="00861EE8">
              <w:rPr>
                <w:rFonts w:ascii="Arial" w:eastAsia="SimSun" w:hAnsi="Arial" w:cs="Arial"/>
                <w:bCs/>
                <w:color w:val="333333"/>
                <w:sz w:val="23"/>
                <w:szCs w:val="23"/>
                <w:lang w:val="es-ES" w:eastAsia="zh-CN"/>
              </w:rPr>
              <w:t>(iva)</w:t>
            </w:r>
          </w:p>
        </w:tc>
        <w:tc>
          <w:tcPr>
            <w:tcW w:w="5327" w:type="dxa"/>
          </w:tcPr>
          <w:p w:rsidR="00861EE8" w:rsidRPr="00861EE8" w:rsidRDefault="00861EE8" w:rsidP="00861EE8">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4.1. Disposiciones generales</w:t>
            </w:r>
          </w:p>
          <w:p w:rsidR="00861EE8" w:rsidRPr="00861EE8" w:rsidRDefault="00861EE8" w:rsidP="00861EE8">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4.2. Enajenación de bienes</w:t>
            </w:r>
          </w:p>
          <w:p w:rsidR="00861EE8" w:rsidRPr="00861EE8" w:rsidRDefault="00861EE8" w:rsidP="00861EE8">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 xml:space="preserve">4.3 </w:t>
            </w:r>
            <w:r w:rsidR="0014357F">
              <w:rPr>
                <w:rFonts w:ascii="Arial" w:eastAsia="SimSun" w:hAnsi="Arial" w:cs="Arial"/>
                <w:color w:val="333333"/>
                <w:sz w:val="23"/>
                <w:szCs w:val="23"/>
                <w:lang w:val="es-ES" w:eastAsia="zh-CN"/>
              </w:rPr>
              <w:t xml:space="preserve"> </w:t>
            </w:r>
            <w:r w:rsidRPr="00861EE8">
              <w:rPr>
                <w:rFonts w:ascii="Arial" w:eastAsia="SimSun" w:hAnsi="Arial" w:cs="Arial"/>
                <w:color w:val="333333"/>
                <w:sz w:val="23"/>
                <w:szCs w:val="23"/>
                <w:lang w:val="es-ES" w:eastAsia="zh-CN"/>
              </w:rPr>
              <w:t>Prestación de servicios</w:t>
            </w:r>
          </w:p>
          <w:p w:rsidR="00861EE8" w:rsidRPr="00861EE8" w:rsidRDefault="00861EE8" w:rsidP="00861EE8">
            <w:pPr>
              <w:autoSpaceDE w:val="0"/>
              <w:autoSpaceDN w:val="0"/>
              <w:adjustRightInd w:val="0"/>
              <w:jc w:val="both"/>
              <w:rPr>
                <w:rFonts w:ascii="Arial" w:eastAsia="SimSun" w:hAnsi="Arial" w:cs="Arial"/>
                <w:color w:val="333333"/>
                <w:sz w:val="23"/>
                <w:szCs w:val="23"/>
                <w:lang w:val="es-ES" w:eastAsia="zh-CN"/>
              </w:rPr>
            </w:pPr>
            <w:r w:rsidRPr="00861EE8">
              <w:rPr>
                <w:rFonts w:ascii="Arial" w:eastAsia="SimSun" w:hAnsi="Arial" w:cs="Arial"/>
                <w:color w:val="333333"/>
                <w:sz w:val="23"/>
                <w:szCs w:val="23"/>
                <w:lang w:val="es-ES" w:eastAsia="zh-CN"/>
              </w:rPr>
              <w:t>4.4. Uso o goce temporal de bienes</w:t>
            </w:r>
          </w:p>
          <w:p w:rsidR="00861EE8" w:rsidRPr="00861EE8" w:rsidRDefault="0014357F" w:rsidP="00861EE8">
            <w:pPr>
              <w:tabs>
                <w:tab w:val="left" w:pos="500"/>
              </w:tabs>
              <w:jc w:val="both"/>
              <w:rPr>
                <w:rFonts w:ascii="Arial" w:hAnsi="Arial" w:cs="Arial"/>
                <w:sz w:val="16"/>
                <w:szCs w:val="16"/>
              </w:rPr>
            </w:pPr>
            <w:r>
              <w:rPr>
                <w:rFonts w:ascii="Arial" w:eastAsia="SimSun" w:hAnsi="Arial" w:cs="Arial"/>
                <w:color w:val="333333"/>
                <w:sz w:val="23"/>
                <w:szCs w:val="23"/>
                <w:lang w:val="es-ES" w:eastAsia="zh-CN"/>
              </w:rPr>
              <w:t>4.5. I</w:t>
            </w:r>
            <w:r w:rsidR="00861EE8" w:rsidRPr="00861EE8">
              <w:rPr>
                <w:rFonts w:ascii="Arial" w:eastAsia="SimSun" w:hAnsi="Arial" w:cs="Arial"/>
                <w:color w:val="333333"/>
                <w:sz w:val="23"/>
                <w:szCs w:val="23"/>
                <w:lang w:val="es-ES" w:eastAsia="zh-CN"/>
              </w:rPr>
              <w:t>mportación de bienes</w:t>
            </w:r>
          </w:p>
        </w:tc>
      </w:tr>
      <w:tr w:rsidR="00861EE8" w:rsidRPr="00861EE8" w:rsidTr="00C410A4">
        <w:tc>
          <w:tcPr>
            <w:tcW w:w="996" w:type="dxa"/>
          </w:tcPr>
          <w:p w:rsidR="00861EE8" w:rsidRPr="00861EE8" w:rsidRDefault="00861EE8" w:rsidP="005910FB">
            <w:pPr>
              <w:rPr>
                <w:rFonts w:ascii="Arial" w:hAnsi="Arial" w:cs="Arial"/>
              </w:rPr>
            </w:pPr>
            <w:r w:rsidRPr="00861EE8">
              <w:rPr>
                <w:rFonts w:ascii="Arial" w:hAnsi="Arial" w:cs="Arial"/>
              </w:rPr>
              <w:t>V</w:t>
            </w:r>
          </w:p>
        </w:tc>
        <w:tc>
          <w:tcPr>
            <w:tcW w:w="2835" w:type="dxa"/>
          </w:tcPr>
          <w:p w:rsidR="00861EE8" w:rsidRPr="00861EE8" w:rsidRDefault="00861EE8" w:rsidP="00861EE8">
            <w:pPr>
              <w:autoSpaceDE w:val="0"/>
              <w:autoSpaceDN w:val="0"/>
              <w:adjustRightInd w:val="0"/>
              <w:jc w:val="both"/>
              <w:rPr>
                <w:rFonts w:ascii="Arial" w:eastAsia="SimSun" w:hAnsi="Arial" w:cs="Arial"/>
                <w:bCs/>
                <w:color w:val="333333"/>
                <w:sz w:val="23"/>
                <w:szCs w:val="23"/>
                <w:lang w:val="es-ES" w:eastAsia="zh-CN"/>
              </w:rPr>
            </w:pPr>
            <w:r w:rsidRPr="00861EE8">
              <w:rPr>
                <w:rFonts w:ascii="Arial" w:eastAsia="SimSun" w:hAnsi="Arial" w:cs="Arial"/>
                <w:bCs/>
                <w:color w:val="333333"/>
                <w:sz w:val="23"/>
                <w:szCs w:val="23"/>
                <w:lang w:val="es-ES" w:eastAsia="zh-CN"/>
              </w:rPr>
              <w:t>Ley del impuesto</w:t>
            </w:r>
          </w:p>
          <w:p w:rsidR="00861EE8" w:rsidRPr="00861EE8" w:rsidRDefault="00861EE8" w:rsidP="00861EE8">
            <w:pPr>
              <w:autoSpaceDE w:val="0"/>
              <w:autoSpaceDN w:val="0"/>
              <w:adjustRightInd w:val="0"/>
              <w:jc w:val="both"/>
              <w:rPr>
                <w:rFonts w:ascii="Arial" w:eastAsia="SimSun" w:hAnsi="Arial" w:cs="Arial"/>
                <w:bCs/>
                <w:color w:val="333333"/>
                <w:sz w:val="23"/>
                <w:szCs w:val="23"/>
                <w:lang w:val="es-ES" w:eastAsia="zh-CN"/>
              </w:rPr>
            </w:pPr>
            <w:r w:rsidRPr="00861EE8">
              <w:rPr>
                <w:rFonts w:ascii="Arial" w:eastAsia="SimSun" w:hAnsi="Arial" w:cs="Arial"/>
                <w:bCs/>
                <w:color w:val="333333"/>
                <w:sz w:val="23"/>
                <w:szCs w:val="23"/>
                <w:lang w:val="es-ES" w:eastAsia="zh-CN"/>
              </w:rPr>
              <w:t>Empresarial a tasa</w:t>
            </w:r>
          </w:p>
          <w:p w:rsidR="00861EE8" w:rsidRPr="00861EE8" w:rsidRDefault="00861EE8" w:rsidP="00861EE8">
            <w:pPr>
              <w:autoSpaceDE w:val="0"/>
              <w:autoSpaceDN w:val="0"/>
              <w:adjustRightInd w:val="0"/>
              <w:jc w:val="both"/>
              <w:rPr>
                <w:rFonts w:ascii="Arial" w:eastAsia="SimSun" w:hAnsi="Arial" w:cs="Arial"/>
                <w:bCs/>
                <w:color w:val="333333"/>
                <w:sz w:val="23"/>
                <w:szCs w:val="23"/>
                <w:lang w:val="es-ES" w:eastAsia="zh-CN"/>
              </w:rPr>
            </w:pPr>
            <w:r>
              <w:rPr>
                <w:rFonts w:ascii="Arial" w:eastAsia="SimSun" w:hAnsi="Arial" w:cs="Arial"/>
                <w:bCs/>
                <w:color w:val="333333"/>
                <w:sz w:val="23"/>
                <w:szCs w:val="23"/>
                <w:lang w:val="es-ES" w:eastAsia="zh-CN"/>
              </w:rPr>
              <w:t>ú</w:t>
            </w:r>
            <w:r w:rsidRPr="00861EE8">
              <w:rPr>
                <w:rFonts w:ascii="Arial" w:eastAsia="SimSun" w:hAnsi="Arial" w:cs="Arial"/>
                <w:bCs/>
                <w:color w:val="333333"/>
                <w:sz w:val="23"/>
                <w:szCs w:val="23"/>
                <w:lang w:val="es-ES" w:eastAsia="zh-CN"/>
              </w:rPr>
              <w:t>nica y al depósito</w:t>
            </w:r>
          </w:p>
          <w:p w:rsidR="00861EE8" w:rsidRPr="00861EE8" w:rsidRDefault="00861EE8" w:rsidP="00861EE8">
            <w:pPr>
              <w:jc w:val="both"/>
              <w:rPr>
                <w:rFonts w:ascii="Arial" w:hAnsi="Arial" w:cs="Arial"/>
              </w:rPr>
            </w:pPr>
            <w:r>
              <w:rPr>
                <w:rFonts w:ascii="Arial" w:eastAsia="SimSun" w:hAnsi="Arial" w:cs="Arial"/>
                <w:bCs/>
                <w:color w:val="333333"/>
                <w:sz w:val="23"/>
                <w:szCs w:val="23"/>
                <w:lang w:val="es-ES" w:eastAsia="zh-CN"/>
              </w:rPr>
              <w:t>e</w:t>
            </w:r>
            <w:r w:rsidRPr="00861EE8">
              <w:rPr>
                <w:rFonts w:ascii="Arial" w:eastAsia="SimSun" w:hAnsi="Arial" w:cs="Arial"/>
                <w:bCs/>
                <w:color w:val="333333"/>
                <w:sz w:val="23"/>
                <w:szCs w:val="23"/>
                <w:lang w:val="es-ES" w:eastAsia="zh-CN"/>
              </w:rPr>
              <w:t>n efectivo</w:t>
            </w:r>
          </w:p>
        </w:tc>
        <w:tc>
          <w:tcPr>
            <w:tcW w:w="5327" w:type="dxa"/>
          </w:tcPr>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5.1. Estructura de la ley del IETU.</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5.2. Sujetos del impuesto empresarial</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5.3. Base y tasa del IETU del ejercicio</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5.4. Determinación de los ingresos</w:t>
            </w:r>
          </w:p>
          <w:p w:rsidR="00861EE8" w:rsidRPr="00861EE8" w:rsidRDefault="00FF310D" w:rsidP="00861EE8">
            <w:pPr>
              <w:autoSpaceDE w:val="0"/>
              <w:autoSpaceDN w:val="0"/>
              <w:adjustRightInd w:val="0"/>
              <w:jc w:val="both"/>
              <w:rPr>
                <w:rFonts w:ascii="Arial" w:eastAsia="SimSun" w:hAnsi="Arial" w:cs="Arial"/>
                <w:sz w:val="23"/>
                <w:szCs w:val="23"/>
                <w:lang w:val="es-ES" w:eastAsia="zh-CN"/>
              </w:rPr>
            </w:pPr>
            <w:r>
              <w:rPr>
                <w:rFonts w:ascii="Arial" w:eastAsia="SimSun" w:hAnsi="Arial" w:cs="Arial"/>
                <w:sz w:val="23"/>
                <w:szCs w:val="23"/>
                <w:lang w:val="es-ES" w:eastAsia="zh-CN"/>
              </w:rPr>
              <w:t xml:space="preserve">      </w:t>
            </w:r>
            <w:r w:rsidR="00861EE8" w:rsidRPr="00861EE8">
              <w:rPr>
                <w:rFonts w:ascii="Arial" w:eastAsia="SimSun" w:hAnsi="Arial" w:cs="Arial"/>
                <w:sz w:val="23"/>
                <w:szCs w:val="23"/>
                <w:lang w:val="es-ES" w:eastAsia="zh-CN"/>
              </w:rPr>
              <w:t xml:space="preserve"> gravados.</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5.5. Ingresos exentos</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5.6. De las deducciones autorizadas.</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5.7. Requisitos de las deducciones</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 xml:space="preserve">5.8 </w:t>
            </w:r>
            <w:r w:rsidR="0014357F">
              <w:rPr>
                <w:rFonts w:ascii="Arial" w:eastAsia="SimSun" w:hAnsi="Arial" w:cs="Arial"/>
                <w:sz w:val="23"/>
                <w:szCs w:val="23"/>
                <w:lang w:val="es-ES" w:eastAsia="zh-CN"/>
              </w:rPr>
              <w:t xml:space="preserve"> </w:t>
            </w:r>
            <w:r w:rsidRPr="00861EE8">
              <w:rPr>
                <w:rFonts w:ascii="Arial" w:eastAsia="SimSun" w:hAnsi="Arial" w:cs="Arial"/>
                <w:sz w:val="23"/>
                <w:szCs w:val="23"/>
                <w:lang w:val="es-ES" w:eastAsia="zh-CN"/>
              </w:rPr>
              <w:t>Otros conceptos a restar de la base de</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 xml:space="preserve">       IETU</w:t>
            </w:r>
          </w:p>
          <w:p w:rsidR="00861EE8" w:rsidRDefault="00861EE8" w:rsidP="00861EE8">
            <w:pPr>
              <w:autoSpaceDE w:val="0"/>
              <w:autoSpaceDN w:val="0"/>
              <w:adjustRightInd w:val="0"/>
              <w:jc w:val="both"/>
              <w:rPr>
                <w:rFonts w:ascii="Arial" w:eastAsia="SimSun" w:hAnsi="Arial" w:cs="Arial"/>
                <w:sz w:val="23"/>
                <w:szCs w:val="23"/>
                <w:lang w:val="es-ES" w:eastAsia="zh-CN"/>
              </w:rPr>
            </w:pPr>
            <w:r w:rsidRPr="00861EE8">
              <w:rPr>
                <w:rFonts w:ascii="Arial" w:eastAsia="SimSun" w:hAnsi="Arial" w:cs="Arial"/>
                <w:sz w:val="23"/>
                <w:szCs w:val="23"/>
                <w:lang w:val="es-ES" w:eastAsia="zh-CN"/>
              </w:rPr>
              <w:t>5.9. Pagos Provisionales</w:t>
            </w:r>
          </w:p>
          <w:p w:rsidR="00855D6A" w:rsidRPr="00861EE8" w:rsidRDefault="00855D6A" w:rsidP="00861EE8">
            <w:pPr>
              <w:autoSpaceDE w:val="0"/>
              <w:autoSpaceDN w:val="0"/>
              <w:adjustRightInd w:val="0"/>
              <w:jc w:val="both"/>
              <w:rPr>
                <w:rFonts w:ascii="Arial" w:hAnsi="Arial" w:cs="Arial"/>
              </w:rPr>
            </w:pPr>
            <w:r>
              <w:rPr>
                <w:rFonts w:ascii="Arial" w:eastAsia="SimSun" w:hAnsi="Arial" w:cs="Arial"/>
                <w:sz w:val="23"/>
                <w:szCs w:val="23"/>
                <w:lang w:val="es-ES" w:eastAsia="zh-CN"/>
              </w:rPr>
              <w:t>5.10. fundamentación legal del IDE</w:t>
            </w:r>
          </w:p>
        </w:tc>
      </w:tr>
      <w:tr w:rsidR="00861EE8" w:rsidRPr="00861EE8" w:rsidTr="00C410A4">
        <w:tc>
          <w:tcPr>
            <w:tcW w:w="996" w:type="dxa"/>
          </w:tcPr>
          <w:p w:rsidR="00861EE8" w:rsidRPr="00861EE8" w:rsidRDefault="00861EE8" w:rsidP="00861EE8">
            <w:pPr>
              <w:jc w:val="center"/>
              <w:rPr>
                <w:rFonts w:ascii="Arial" w:hAnsi="Arial" w:cs="Arial"/>
              </w:rPr>
            </w:pPr>
            <w:r>
              <w:rPr>
                <w:rFonts w:ascii="Arial" w:hAnsi="Arial" w:cs="Arial"/>
              </w:rPr>
              <w:t>VI</w:t>
            </w:r>
          </w:p>
        </w:tc>
        <w:tc>
          <w:tcPr>
            <w:tcW w:w="2835" w:type="dxa"/>
          </w:tcPr>
          <w:p w:rsidR="00861EE8" w:rsidRPr="00861EE8" w:rsidRDefault="00861EE8" w:rsidP="00AE4546">
            <w:pPr>
              <w:autoSpaceDE w:val="0"/>
              <w:autoSpaceDN w:val="0"/>
              <w:adjustRightInd w:val="0"/>
              <w:rPr>
                <w:rFonts w:ascii="Arial" w:eastAsia="SimSun" w:hAnsi="Arial" w:cs="Arial"/>
                <w:bCs/>
                <w:color w:val="333333"/>
                <w:sz w:val="23"/>
                <w:szCs w:val="23"/>
                <w:lang w:val="es-ES" w:eastAsia="zh-CN"/>
              </w:rPr>
            </w:pPr>
            <w:r w:rsidRPr="00861EE8">
              <w:rPr>
                <w:rFonts w:ascii="Arial" w:eastAsia="SimSun" w:hAnsi="Arial" w:cs="Arial"/>
                <w:bCs/>
                <w:color w:val="333333"/>
                <w:sz w:val="23"/>
                <w:szCs w:val="23"/>
                <w:lang w:val="es-ES" w:eastAsia="zh-CN"/>
              </w:rPr>
              <w:t>Impuestos</w:t>
            </w:r>
          </w:p>
          <w:p w:rsidR="00861EE8" w:rsidRPr="00861EE8" w:rsidRDefault="00861EE8" w:rsidP="00AE4546">
            <w:pPr>
              <w:autoSpaceDE w:val="0"/>
              <w:autoSpaceDN w:val="0"/>
              <w:adjustRightInd w:val="0"/>
              <w:rPr>
                <w:rFonts w:ascii="Arial" w:eastAsia="SimSun" w:hAnsi="Arial" w:cs="Arial"/>
                <w:bCs/>
                <w:color w:val="333333"/>
                <w:sz w:val="23"/>
                <w:szCs w:val="23"/>
                <w:lang w:val="es-ES" w:eastAsia="zh-CN"/>
              </w:rPr>
            </w:pPr>
            <w:r w:rsidRPr="00861EE8">
              <w:rPr>
                <w:rFonts w:ascii="Arial" w:eastAsia="SimSun" w:hAnsi="Arial" w:cs="Arial"/>
                <w:bCs/>
                <w:color w:val="333333"/>
                <w:sz w:val="23"/>
                <w:szCs w:val="23"/>
                <w:lang w:val="es-ES" w:eastAsia="zh-CN"/>
              </w:rPr>
              <w:t>Estatales y</w:t>
            </w:r>
          </w:p>
          <w:p w:rsidR="00861EE8" w:rsidRPr="00861EE8" w:rsidRDefault="00861EE8" w:rsidP="00AE4546">
            <w:pPr>
              <w:rPr>
                <w:rFonts w:ascii="Arial" w:hAnsi="Arial" w:cs="Arial"/>
                <w:bCs/>
                <w:lang w:eastAsia="es-MX"/>
              </w:rPr>
            </w:pPr>
            <w:r w:rsidRPr="00861EE8">
              <w:rPr>
                <w:rFonts w:ascii="Arial" w:eastAsia="SimSun" w:hAnsi="Arial" w:cs="Arial"/>
                <w:bCs/>
                <w:color w:val="333333"/>
                <w:sz w:val="23"/>
                <w:szCs w:val="23"/>
                <w:lang w:val="es-ES" w:eastAsia="zh-CN"/>
              </w:rPr>
              <w:t>Municipales</w:t>
            </w:r>
          </w:p>
        </w:tc>
        <w:tc>
          <w:tcPr>
            <w:tcW w:w="5327" w:type="dxa"/>
          </w:tcPr>
          <w:p w:rsidR="00861EE8" w:rsidRDefault="00861EE8" w:rsidP="00861EE8">
            <w:pPr>
              <w:autoSpaceDE w:val="0"/>
              <w:autoSpaceDN w:val="0"/>
              <w:adjustRightInd w:val="0"/>
              <w:rPr>
                <w:rFonts w:ascii="Arial" w:eastAsia="SimSun" w:hAnsi="Arial" w:cs="Arial"/>
                <w:sz w:val="23"/>
                <w:szCs w:val="23"/>
                <w:lang w:val="es-ES" w:eastAsia="zh-CN"/>
              </w:rPr>
            </w:pPr>
          </w:p>
          <w:p w:rsidR="00861EE8" w:rsidRDefault="00861EE8" w:rsidP="00861EE8">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6.1. Facultades de las autoridades</w:t>
            </w:r>
          </w:p>
          <w:p w:rsidR="00861EE8" w:rsidRDefault="0014357F" w:rsidP="00861EE8">
            <w:p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 xml:space="preserve">       </w:t>
            </w:r>
            <w:r w:rsidR="00BA2593">
              <w:rPr>
                <w:rFonts w:ascii="Arial" w:eastAsia="SimSun" w:hAnsi="Arial" w:cs="Arial"/>
                <w:sz w:val="23"/>
                <w:szCs w:val="23"/>
                <w:lang w:val="es-ES" w:eastAsia="zh-CN"/>
              </w:rPr>
              <w:t>Estatales</w:t>
            </w:r>
            <w:r w:rsidR="00861EE8">
              <w:rPr>
                <w:rFonts w:ascii="Arial" w:eastAsia="SimSun" w:hAnsi="Arial" w:cs="Arial"/>
                <w:sz w:val="23"/>
                <w:szCs w:val="23"/>
                <w:lang w:val="es-ES" w:eastAsia="zh-CN"/>
              </w:rPr>
              <w:t xml:space="preserve"> y municipales.</w:t>
            </w:r>
          </w:p>
          <w:p w:rsidR="00861EE8" w:rsidRPr="00861EE8" w:rsidRDefault="00861EE8" w:rsidP="00861EE8">
            <w:pPr>
              <w:autoSpaceDE w:val="0"/>
              <w:autoSpaceDN w:val="0"/>
              <w:adjustRightInd w:val="0"/>
              <w:jc w:val="both"/>
              <w:rPr>
                <w:rFonts w:ascii="Arial" w:eastAsia="SimSun" w:hAnsi="Arial" w:cs="Arial"/>
                <w:sz w:val="23"/>
                <w:szCs w:val="23"/>
                <w:lang w:val="es-ES" w:eastAsia="zh-CN"/>
              </w:rPr>
            </w:pPr>
            <w:r>
              <w:rPr>
                <w:rFonts w:ascii="Arial" w:eastAsia="SimSun" w:hAnsi="Arial" w:cs="Arial"/>
                <w:sz w:val="23"/>
                <w:szCs w:val="23"/>
                <w:lang w:val="es-ES" w:eastAsia="zh-CN"/>
              </w:rPr>
              <w:t>6.2. Impuestos estatales y municipio</w:t>
            </w:r>
          </w:p>
        </w:tc>
      </w:tr>
    </w:tbl>
    <w:p w:rsidR="00396156" w:rsidRPr="00861EE8" w:rsidRDefault="00396156" w:rsidP="00861EE8">
      <w:pPr>
        <w:jc w:val="both"/>
        <w:rPr>
          <w:rFonts w:ascii="Arial" w:hAnsi="Arial" w:cs="Arial"/>
          <w:bCs/>
          <w:sz w:val="6"/>
          <w:szCs w:val="6"/>
        </w:rPr>
      </w:pPr>
    </w:p>
    <w:p w:rsidR="005462C7" w:rsidRDefault="005462C7"/>
    <w:p w:rsidR="004D7668" w:rsidRDefault="004D7668" w:rsidP="0059061C">
      <w:pPr>
        <w:ind w:left="360" w:hanging="360"/>
        <w:jc w:val="both"/>
        <w:rPr>
          <w:rFonts w:ascii="Arial" w:hAnsi="Arial" w:cs="Arial"/>
          <w:b/>
        </w:rPr>
      </w:pPr>
    </w:p>
    <w:p w:rsidR="00E0366D" w:rsidRDefault="003D2C52" w:rsidP="0059061C">
      <w:pPr>
        <w:ind w:left="360" w:hanging="360"/>
        <w:jc w:val="both"/>
        <w:rPr>
          <w:rFonts w:ascii="Arial" w:hAnsi="Arial" w:cs="Arial"/>
          <w:b/>
        </w:rPr>
      </w:pPr>
      <w:r w:rsidRPr="0059061C">
        <w:rPr>
          <w:rFonts w:ascii="Arial" w:hAnsi="Arial" w:cs="Arial"/>
          <w:b/>
        </w:rPr>
        <w:t>8</w:t>
      </w:r>
      <w:r w:rsidR="00E0366D" w:rsidRPr="0059061C">
        <w:rPr>
          <w:rFonts w:ascii="Arial" w:hAnsi="Arial" w:cs="Arial"/>
          <w:b/>
        </w:rPr>
        <w:t xml:space="preserve">.- SUGERENCIAS  DIDÁCTICAS </w:t>
      </w:r>
      <w:r w:rsidR="00633C08" w:rsidRPr="0059061C">
        <w:rPr>
          <w:rFonts w:ascii="Arial" w:hAnsi="Arial" w:cs="Arial"/>
          <w:b/>
        </w:rPr>
        <w:t xml:space="preserve"> </w:t>
      </w:r>
      <w:r w:rsidR="005910FB">
        <w:rPr>
          <w:rFonts w:ascii="Arial" w:hAnsi="Arial" w:cs="Arial"/>
          <w:b/>
        </w:rPr>
        <w:t>TRANSVERSALES PARA EL DESRROLLO DE COMPETENCIAS PROFESIONALES.</w:t>
      </w:r>
    </w:p>
    <w:p w:rsidR="005910FB" w:rsidRDefault="005910FB" w:rsidP="0059061C">
      <w:pPr>
        <w:ind w:left="360" w:hanging="360"/>
        <w:jc w:val="both"/>
        <w:rPr>
          <w:rFonts w:ascii="Arial" w:hAnsi="Arial" w:cs="Arial"/>
          <w:b/>
        </w:rPr>
      </w:pPr>
    </w:p>
    <w:p w:rsidR="005910FB" w:rsidRPr="0059061C" w:rsidRDefault="005910FB" w:rsidP="0059061C">
      <w:pPr>
        <w:ind w:left="360" w:hanging="360"/>
        <w:jc w:val="both"/>
        <w:rPr>
          <w:rFonts w:ascii="Arial" w:hAnsi="Arial" w:cs="Arial"/>
          <w:b/>
          <w:color w:val="008000"/>
        </w:rPr>
      </w:pP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Propiciar actividades de búsqueda, selección y análisis de información en distintas fuentes.</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 xml:space="preserve">Propiciar el uso de las nuevas tecnologías en el desarrollo de los contenidos de la asignatura. </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Fomentar actividades grupales que propicien la comunicación, el intercambio argumentado de ideas, la reflexión, la integración y la colaboración de y entre los estudiantes.</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lastRenderedPageBreak/>
        <w:t xml:space="preserve"> Propiciar, en el estudiante, el desarrollo de actividades intelectuales de inducción-deducción y análisis-síntesis, las cuales lo encaminan hacia la investigación, la aplicación de conocimientos y la solución de problemas. </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Llevar a cabo actividades prácticas que promuevan el desarrollo de habilidades para</w:t>
      </w:r>
      <w:r>
        <w:rPr>
          <w:rFonts w:ascii="Arial" w:hAnsi="Arial" w:cs="Arial"/>
        </w:rPr>
        <w:t xml:space="preserve"> la aplicación e interpretación del derecho</w:t>
      </w:r>
      <w:r w:rsidRPr="00D13B22">
        <w:rPr>
          <w:rFonts w:ascii="Arial" w:hAnsi="Arial" w:cs="Arial"/>
        </w:rPr>
        <w:t>.</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 xml:space="preserve"> Desarrollar actividades de aprendizaje que propicien la aplicación de los conceptos, </w:t>
      </w:r>
      <w:r>
        <w:rPr>
          <w:rFonts w:ascii="Arial" w:hAnsi="Arial" w:cs="Arial"/>
        </w:rPr>
        <w:t>teorías</w:t>
      </w:r>
      <w:r w:rsidRPr="00D13B22">
        <w:rPr>
          <w:rFonts w:ascii="Arial" w:hAnsi="Arial" w:cs="Arial"/>
        </w:rPr>
        <w:t xml:space="preserve"> y </w:t>
      </w:r>
      <w:r>
        <w:rPr>
          <w:rFonts w:ascii="Arial" w:hAnsi="Arial" w:cs="Arial"/>
        </w:rPr>
        <w:t>doctrinas</w:t>
      </w:r>
      <w:r w:rsidRPr="00D13B22">
        <w:rPr>
          <w:rFonts w:ascii="Arial" w:hAnsi="Arial" w:cs="Arial"/>
        </w:rPr>
        <w:t xml:space="preserve"> que se van aprendiendo en el desarrollo de la asignatura.</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Proponer problemas que permitan al estudiante la integración de contenidos de  la asignatura y entre distintas asignaturas, para su análisis y solución.</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 xml:space="preserve"> Relacionar los contenidos de la asignatura con el cuidado del medio ambiente; así como con las prácticas de una </w:t>
      </w:r>
      <w:r>
        <w:rPr>
          <w:rFonts w:ascii="Arial" w:hAnsi="Arial" w:cs="Arial"/>
        </w:rPr>
        <w:t>licenciatura</w:t>
      </w:r>
      <w:r w:rsidRPr="00D13B22">
        <w:rPr>
          <w:rFonts w:ascii="Arial" w:hAnsi="Arial" w:cs="Arial"/>
        </w:rPr>
        <w:t xml:space="preserve"> con enfoque sustentable.</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Observar y analizar fenómenos y problemáticas propias del campo ocupacional.</w:t>
      </w:r>
    </w:p>
    <w:p w:rsidR="005910FB" w:rsidRPr="00D13B22" w:rsidRDefault="005910FB" w:rsidP="00DF11C4">
      <w:pPr>
        <w:numPr>
          <w:ilvl w:val="0"/>
          <w:numId w:val="12"/>
        </w:numPr>
        <w:tabs>
          <w:tab w:val="clear" w:pos="720"/>
          <w:tab w:val="num" w:pos="1080"/>
        </w:tabs>
        <w:spacing w:line="360" w:lineRule="auto"/>
        <w:ind w:left="1080"/>
        <w:jc w:val="both"/>
        <w:rPr>
          <w:rFonts w:ascii="Arial" w:hAnsi="Arial" w:cs="Arial"/>
        </w:rPr>
      </w:pPr>
      <w:r w:rsidRPr="00D13B22">
        <w:rPr>
          <w:rFonts w:ascii="Arial" w:hAnsi="Arial" w:cs="Arial"/>
        </w:rPr>
        <w:t xml:space="preserve"> Relacionar los contenidos de esta asignatura con las demás del plan de estudios para desarrollar una visión interdisciplinaria en el estudiante.</w:t>
      </w:r>
    </w:p>
    <w:p w:rsidR="005910FB" w:rsidRPr="00D13B22" w:rsidRDefault="005910FB" w:rsidP="005910FB">
      <w:pPr>
        <w:spacing w:line="360" w:lineRule="auto"/>
        <w:rPr>
          <w:rFonts w:ascii="Arial" w:hAnsi="Arial" w:cs="Arial"/>
        </w:rPr>
      </w:pPr>
    </w:p>
    <w:p w:rsidR="00792A32" w:rsidRPr="0059061C" w:rsidRDefault="00792A32" w:rsidP="0059061C">
      <w:pPr>
        <w:pStyle w:val="NormalWeb"/>
        <w:spacing w:before="0" w:beforeAutospacing="0" w:after="0" w:afterAutospacing="0"/>
        <w:ind w:left="360"/>
        <w:jc w:val="both"/>
        <w:rPr>
          <w:rFonts w:ascii="Arial" w:hAnsi="Arial" w:cs="Arial"/>
        </w:rPr>
      </w:pPr>
    </w:p>
    <w:p w:rsidR="00396156" w:rsidRDefault="00396156" w:rsidP="00A84CDE">
      <w:pPr>
        <w:rPr>
          <w:rFonts w:ascii="Arial" w:hAnsi="Arial" w:cs="Arial"/>
          <w:b/>
        </w:rPr>
      </w:pPr>
    </w:p>
    <w:p w:rsidR="00E0366D" w:rsidRPr="0059061C" w:rsidRDefault="003D2C52" w:rsidP="00A84CDE">
      <w:pPr>
        <w:jc w:val="both"/>
        <w:rPr>
          <w:rFonts w:ascii="Arial" w:hAnsi="Arial" w:cs="Arial"/>
          <w:b/>
        </w:rPr>
      </w:pPr>
      <w:r w:rsidRPr="0059061C">
        <w:rPr>
          <w:rFonts w:ascii="Arial" w:hAnsi="Arial" w:cs="Arial"/>
          <w:b/>
        </w:rPr>
        <w:t>9</w:t>
      </w:r>
      <w:r w:rsidR="00E0366D" w:rsidRPr="0059061C">
        <w:rPr>
          <w:rFonts w:ascii="Arial" w:hAnsi="Arial" w:cs="Arial"/>
          <w:b/>
        </w:rPr>
        <w:t>.- SUGERENCIAS DE EVALUACIÓN</w:t>
      </w:r>
    </w:p>
    <w:p w:rsidR="00950BE1" w:rsidRDefault="00950BE1" w:rsidP="0059061C">
      <w:pPr>
        <w:jc w:val="both"/>
        <w:rPr>
          <w:rFonts w:ascii="Arial" w:hAnsi="Arial" w:cs="Arial"/>
        </w:rPr>
      </w:pPr>
    </w:p>
    <w:p w:rsidR="005910FB" w:rsidRDefault="005910FB" w:rsidP="005910FB">
      <w:pPr>
        <w:spacing w:line="360" w:lineRule="auto"/>
        <w:rPr>
          <w:rFonts w:ascii="Arial" w:hAnsi="Arial" w:cs="Arial"/>
        </w:rPr>
      </w:pPr>
      <w:r w:rsidRPr="00D13B22">
        <w:rPr>
          <w:rFonts w:ascii="Arial" w:hAnsi="Arial" w:cs="Arial"/>
        </w:rPr>
        <w:t xml:space="preserve">La evaluación de la asignatura se hará con base en </w:t>
      </w:r>
      <w:r>
        <w:rPr>
          <w:rFonts w:ascii="Arial" w:hAnsi="Arial" w:cs="Arial"/>
        </w:rPr>
        <w:t xml:space="preserve">el </w:t>
      </w:r>
      <w:r w:rsidRPr="00D13B22">
        <w:rPr>
          <w:rFonts w:ascii="Arial" w:hAnsi="Arial" w:cs="Arial"/>
        </w:rPr>
        <w:t>siguiente desempeño:</w:t>
      </w:r>
    </w:p>
    <w:p w:rsidR="005910FB" w:rsidRDefault="005910FB" w:rsidP="00DF11C4">
      <w:pPr>
        <w:numPr>
          <w:ilvl w:val="0"/>
          <w:numId w:val="11"/>
        </w:numPr>
        <w:spacing w:line="360" w:lineRule="auto"/>
        <w:rPr>
          <w:rFonts w:ascii="Arial" w:hAnsi="Arial" w:cs="Arial"/>
        </w:rPr>
      </w:pPr>
      <w:r>
        <w:rPr>
          <w:rFonts w:ascii="Arial" w:hAnsi="Arial" w:cs="Arial"/>
        </w:rPr>
        <w:t>Resolución de casos prácticos</w:t>
      </w:r>
    </w:p>
    <w:p w:rsidR="005910FB" w:rsidRDefault="005910FB" w:rsidP="00DF11C4">
      <w:pPr>
        <w:numPr>
          <w:ilvl w:val="0"/>
          <w:numId w:val="11"/>
        </w:numPr>
        <w:spacing w:line="360" w:lineRule="auto"/>
        <w:rPr>
          <w:rFonts w:ascii="Arial" w:hAnsi="Arial" w:cs="Arial"/>
        </w:rPr>
      </w:pPr>
      <w:r>
        <w:rPr>
          <w:rFonts w:ascii="Arial" w:hAnsi="Arial" w:cs="Arial"/>
        </w:rPr>
        <w:t>Exposición de temas</w:t>
      </w:r>
    </w:p>
    <w:p w:rsidR="005910FB" w:rsidRDefault="005910FB" w:rsidP="00DF11C4">
      <w:pPr>
        <w:numPr>
          <w:ilvl w:val="0"/>
          <w:numId w:val="11"/>
        </w:numPr>
        <w:spacing w:line="360" w:lineRule="auto"/>
        <w:rPr>
          <w:rFonts w:ascii="Arial" w:hAnsi="Arial" w:cs="Arial"/>
        </w:rPr>
      </w:pPr>
      <w:r>
        <w:rPr>
          <w:rFonts w:ascii="Arial" w:hAnsi="Arial" w:cs="Arial"/>
        </w:rPr>
        <w:t>Elaboración de una declaración anual</w:t>
      </w:r>
    </w:p>
    <w:p w:rsidR="005910FB" w:rsidRDefault="005910FB" w:rsidP="00DF11C4">
      <w:pPr>
        <w:numPr>
          <w:ilvl w:val="0"/>
          <w:numId w:val="11"/>
        </w:numPr>
        <w:spacing w:line="360" w:lineRule="auto"/>
        <w:jc w:val="both"/>
        <w:rPr>
          <w:rFonts w:ascii="Arial" w:hAnsi="Arial" w:cs="Arial"/>
        </w:rPr>
      </w:pPr>
      <w:r>
        <w:rPr>
          <w:rFonts w:ascii="Arial" w:hAnsi="Arial" w:cs="Arial"/>
        </w:rPr>
        <w:t>Cálculo del ISR de una persona física  que realiza dos o más actividades económicas (ingresos por salarios, ingresos por actividades empresariales y profesionales e ingresos por arrendamiento).</w:t>
      </w:r>
    </w:p>
    <w:p w:rsidR="005910FB" w:rsidRDefault="005910FB" w:rsidP="005910FB">
      <w:pPr>
        <w:spacing w:line="360" w:lineRule="auto"/>
        <w:ind w:left="360"/>
        <w:rPr>
          <w:rFonts w:ascii="Arial" w:hAnsi="Arial" w:cs="Arial"/>
        </w:rPr>
      </w:pPr>
    </w:p>
    <w:p w:rsidR="005910FB" w:rsidRPr="00D13B22" w:rsidRDefault="005910FB" w:rsidP="005910FB">
      <w:pPr>
        <w:spacing w:line="360" w:lineRule="auto"/>
        <w:ind w:left="360"/>
        <w:rPr>
          <w:rFonts w:ascii="Arial" w:hAnsi="Arial" w:cs="Arial"/>
        </w:rPr>
      </w:pPr>
    </w:p>
    <w:p w:rsidR="005910FB" w:rsidRPr="00D13B22" w:rsidRDefault="005910FB" w:rsidP="005910FB">
      <w:pPr>
        <w:rPr>
          <w:rFonts w:ascii="Arial" w:hAnsi="Arial" w:cs="Arial"/>
          <w:lang w:val="es-ES_tradnl"/>
        </w:rPr>
      </w:pPr>
    </w:p>
    <w:p w:rsidR="00EA1866" w:rsidRPr="005910FB" w:rsidRDefault="00EA1866" w:rsidP="0059061C">
      <w:pPr>
        <w:jc w:val="both"/>
        <w:rPr>
          <w:rFonts w:ascii="Arial" w:hAnsi="Arial" w:cs="Arial"/>
          <w:lang w:val="es-ES_tradnl"/>
        </w:rPr>
      </w:pPr>
    </w:p>
    <w:p w:rsidR="00C27C92" w:rsidRDefault="00C27C92" w:rsidP="0059061C">
      <w:pPr>
        <w:jc w:val="both"/>
        <w:rPr>
          <w:rFonts w:ascii="Arial" w:hAnsi="Arial" w:cs="Arial"/>
          <w:b/>
          <w:bCs/>
        </w:rPr>
      </w:pPr>
    </w:p>
    <w:p w:rsidR="00C27C92" w:rsidRDefault="00C27C92" w:rsidP="0059061C">
      <w:pPr>
        <w:jc w:val="both"/>
        <w:rPr>
          <w:rFonts w:ascii="Arial" w:hAnsi="Arial" w:cs="Arial"/>
          <w:b/>
          <w:bCs/>
        </w:rPr>
      </w:pPr>
    </w:p>
    <w:p w:rsidR="00C27C92" w:rsidRDefault="00C27C92" w:rsidP="0059061C">
      <w:pPr>
        <w:jc w:val="both"/>
        <w:rPr>
          <w:rFonts w:ascii="Arial" w:hAnsi="Arial" w:cs="Arial"/>
          <w:b/>
          <w:bCs/>
        </w:rPr>
      </w:pPr>
    </w:p>
    <w:p w:rsidR="00C27C92" w:rsidRDefault="00C27C92" w:rsidP="0059061C">
      <w:pPr>
        <w:jc w:val="both"/>
        <w:rPr>
          <w:rFonts w:ascii="Arial" w:hAnsi="Arial" w:cs="Arial"/>
          <w:b/>
          <w:bCs/>
        </w:rPr>
      </w:pPr>
    </w:p>
    <w:p w:rsidR="00E0366D" w:rsidRPr="0059061C" w:rsidRDefault="003D2C52" w:rsidP="0059061C">
      <w:pPr>
        <w:jc w:val="both"/>
        <w:rPr>
          <w:rFonts w:ascii="Arial" w:hAnsi="Arial" w:cs="Arial"/>
          <w:b/>
          <w:bCs/>
        </w:rPr>
      </w:pPr>
      <w:r w:rsidRPr="0059061C">
        <w:rPr>
          <w:rFonts w:ascii="Arial" w:hAnsi="Arial" w:cs="Arial"/>
          <w:b/>
          <w:bCs/>
        </w:rPr>
        <w:t>10</w:t>
      </w:r>
      <w:r w:rsidR="00E0366D" w:rsidRPr="0059061C">
        <w:rPr>
          <w:rFonts w:ascii="Arial" w:hAnsi="Arial" w:cs="Arial"/>
          <w:b/>
          <w:bCs/>
        </w:rPr>
        <w:t>.- UNIDADES DE APRENDIZAJE</w:t>
      </w:r>
      <w:r w:rsidR="002736C1" w:rsidRPr="0059061C">
        <w:rPr>
          <w:rFonts w:ascii="Arial" w:hAnsi="Arial" w:cs="Arial"/>
          <w:b/>
          <w:bCs/>
        </w:rPr>
        <w:t xml:space="preserve">   </w:t>
      </w:r>
    </w:p>
    <w:p w:rsidR="0060484C" w:rsidRDefault="0060484C" w:rsidP="0059061C">
      <w:pPr>
        <w:jc w:val="both"/>
        <w:rPr>
          <w:rFonts w:ascii="Arial" w:hAnsi="Arial" w:cs="Arial"/>
          <w:b/>
          <w:bCs/>
        </w:rPr>
      </w:pPr>
    </w:p>
    <w:p w:rsidR="009323DC" w:rsidRPr="0059061C" w:rsidRDefault="009323DC" w:rsidP="009323DC">
      <w:pPr>
        <w:jc w:val="both"/>
        <w:rPr>
          <w:rFonts w:ascii="Arial" w:hAnsi="Arial" w:cs="Arial"/>
          <w:b/>
        </w:rPr>
      </w:pPr>
      <w:r w:rsidRPr="0059061C">
        <w:rPr>
          <w:rFonts w:ascii="Arial" w:hAnsi="Arial" w:cs="Arial"/>
          <w:b/>
          <w:bCs/>
          <w:lang w:eastAsia="es-MX"/>
        </w:rPr>
        <w:t xml:space="preserve">Unidad 1: </w:t>
      </w:r>
      <w:r>
        <w:rPr>
          <w:rFonts w:ascii="Arial" w:hAnsi="Arial" w:cs="Arial"/>
          <w:b/>
        </w:rPr>
        <w:t>Fundamentos de derecho tributario.</w:t>
      </w:r>
    </w:p>
    <w:p w:rsidR="009323DC" w:rsidRPr="0059061C" w:rsidRDefault="009323DC" w:rsidP="009323DC">
      <w:pPr>
        <w:jc w:val="both"/>
        <w:rPr>
          <w:rFonts w:ascii="Arial" w:hAnsi="Arial" w:cs="Arial"/>
          <w:b/>
          <w:bCs/>
        </w:rPr>
      </w:pPr>
    </w:p>
    <w:tbl>
      <w:tblPr>
        <w:tblW w:w="0" w:type="auto"/>
        <w:jc w:val="center"/>
        <w:tblInd w:w="-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53"/>
        <w:gridCol w:w="5156"/>
      </w:tblGrid>
      <w:tr w:rsidR="009323DC" w:rsidRPr="0059061C" w:rsidTr="00AE4546">
        <w:trPr>
          <w:jc w:val="center"/>
        </w:trPr>
        <w:tc>
          <w:tcPr>
            <w:tcW w:w="3953" w:type="dxa"/>
            <w:tcBorders>
              <w:top w:val="single" w:sz="4" w:space="0" w:color="auto"/>
              <w:left w:val="single" w:sz="4" w:space="0" w:color="auto"/>
              <w:bottom w:val="single" w:sz="4" w:space="0" w:color="auto"/>
              <w:right w:val="single" w:sz="4" w:space="0" w:color="auto"/>
            </w:tcBorders>
            <w:vAlign w:val="center"/>
          </w:tcPr>
          <w:p w:rsidR="009323DC" w:rsidRPr="0059061C" w:rsidRDefault="009323DC" w:rsidP="00AE4546">
            <w:pPr>
              <w:jc w:val="center"/>
              <w:rPr>
                <w:rFonts w:ascii="Arial" w:hAnsi="Arial" w:cs="Arial"/>
                <w:b/>
                <w:bCs/>
              </w:rPr>
            </w:pPr>
            <w:r w:rsidRPr="0059061C">
              <w:rPr>
                <w:rFonts w:ascii="Arial" w:hAnsi="Arial" w:cs="Arial"/>
                <w:b/>
                <w:bCs/>
              </w:rPr>
              <w:t>Competencia específica a desarrollar</w:t>
            </w:r>
          </w:p>
        </w:tc>
        <w:tc>
          <w:tcPr>
            <w:tcW w:w="5156" w:type="dxa"/>
            <w:tcBorders>
              <w:top w:val="single" w:sz="4" w:space="0" w:color="auto"/>
              <w:left w:val="single" w:sz="4" w:space="0" w:color="auto"/>
              <w:bottom w:val="single" w:sz="4" w:space="0" w:color="auto"/>
              <w:right w:val="single" w:sz="4" w:space="0" w:color="auto"/>
            </w:tcBorders>
            <w:vAlign w:val="center"/>
          </w:tcPr>
          <w:p w:rsidR="009323DC" w:rsidRPr="0059061C" w:rsidRDefault="009323DC" w:rsidP="00AE4546">
            <w:pPr>
              <w:jc w:val="center"/>
              <w:rPr>
                <w:rFonts w:ascii="Arial" w:hAnsi="Arial" w:cs="Arial"/>
                <w:b/>
                <w:bCs/>
              </w:rPr>
            </w:pPr>
            <w:r w:rsidRPr="0059061C">
              <w:rPr>
                <w:rFonts w:ascii="Arial" w:hAnsi="Arial" w:cs="Arial"/>
                <w:b/>
                <w:bCs/>
              </w:rPr>
              <w:t>Actividades de Aprendizaje</w:t>
            </w:r>
          </w:p>
        </w:tc>
      </w:tr>
      <w:tr w:rsidR="009323DC" w:rsidRPr="001309A6" w:rsidTr="00AE4546">
        <w:trPr>
          <w:jc w:val="center"/>
        </w:trPr>
        <w:tc>
          <w:tcPr>
            <w:tcW w:w="3953" w:type="dxa"/>
            <w:tcBorders>
              <w:top w:val="single" w:sz="4" w:space="0" w:color="auto"/>
              <w:left w:val="single" w:sz="4" w:space="0" w:color="auto"/>
              <w:bottom w:val="single" w:sz="4" w:space="0" w:color="auto"/>
              <w:right w:val="single" w:sz="4" w:space="0" w:color="auto"/>
            </w:tcBorders>
          </w:tcPr>
          <w:p w:rsidR="009323DC" w:rsidRDefault="00B51007"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 xml:space="preserve">Conocer y ubicar </w:t>
            </w:r>
            <w:r w:rsidR="009323DC">
              <w:rPr>
                <w:rFonts w:ascii="Arial" w:eastAsia="SimSun" w:hAnsi="Arial" w:cs="Arial"/>
                <w:lang w:val="es-ES" w:eastAsia="zh-CN"/>
              </w:rPr>
              <w:t xml:space="preserve"> la importancia</w:t>
            </w:r>
            <w:r>
              <w:rPr>
                <w:rFonts w:ascii="Arial" w:eastAsia="SimSun" w:hAnsi="Arial" w:cs="Arial"/>
                <w:lang w:val="es-ES" w:eastAsia="zh-CN"/>
              </w:rPr>
              <w:t xml:space="preserve"> del Derecho Fiscal y </w:t>
            </w:r>
            <w:r w:rsidR="009323DC">
              <w:rPr>
                <w:rFonts w:ascii="Arial" w:eastAsia="SimSun" w:hAnsi="Arial" w:cs="Arial"/>
                <w:lang w:val="es-ES" w:eastAsia="zh-CN"/>
              </w:rPr>
              <w:t xml:space="preserve"> su</w:t>
            </w:r>
          </w:p>
          <w:p w:rsidR="009323DC" w:rsidRDefault="00362784" w:rsidP="00AE4546">
            <w:pPr>
              <w:autoSpaceDE w:val="0"/>
              <w:autoSpaceDN w:val="0"/>
              <w:adjustRightInd w:val="0"/>
              <w:rPr>
                <w:i/>
                <w:color w:val="FF0000"/>
                <w:u w:val="single"/>
              </w:rPr>
            </w:pPr>
            <w:r>
              <w:rPr>
                <w:rFonts w:ascii="Arial" w:eastAsia="SimSun" w:hAnsi="Arial" w:cs="Arial"/>
              </w:rPr>
              <w:t>a</w:t>
            </w:r>
            <w:r w:rsidR="00B51007" w:rsidRPr="007C4E0C">
              <w:rPr>
                <w:rFonts w:ascii="Arial" w:eastAsia="SimSun" w:hAnsi="Arial" w:cs="Arial"/>
              </w:rPr>
              <w:t>lcance</w:t>
            </w:r>
            <w:r w:rsidR="009323DC" w:rsidRPr="007C4E0C">
              <w:rPr>
                <w:rFonts w:ascii="Arial" w:eastAsia="SimSun" w:hAnsi="Arial" w:cs="Arial"/>
              </w:rPr>
              <w:t xml:space="preserve"> y apli</w:t>
            </w:r>
            <w:r w:rsidR="009323DC" w:rsidRPr="007C4E0C">
              <w:rPr>
                <w:rFonts w:ascii="Arial" w:eastAsia="SimSun" w:hAnsi="Arial" w:cs="Arial"/>
                <w:lang w:eastAsia="zh-CN"/>
              </w:rPr>
              <w:t>cación.</w:t>
            </w:r>
          </w:p>
          <w:p w:rsidR="009323DC" w:rsidRPr="00F10DB0" w:rsidRDefault="009323DC" w:rsidP="00AE4546">
            <w:pPr>
              <w:pStyle w:val="Prrafodelista"/>
              <w:ind w:left="65"/>
              <w:rPr>
                <w:rFonts w:ascii="Arial" w:hAnsi="Arial" w:cs="Arial"/>
                <w:color w:val="FF0000"/>
              </w:rPr>
            </w:pPr>
          </w:p>
        </w:tc>
        <w:tc>
          <w:tcPr>
            <w:tcW w:w="5156" w:type="dxa"/>
            <w:tcBorders>
              <w:top w:val="single" w:sz="4" w:space="0" w:color="auto"/>
              <w:left w:val="single" w:sz="4" w:space="0" w:color="auto"/>
              <w:bottom w:val="single" w:sz="4" w:space="0" w:color="auto"/>
              <w:right w:val="single" w:sz="4" w:space="0" w:color="auto"/>
            </w:tcBorders>
          </w:tcPr>
          <w:p w:rsidR="009323D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1. Investigar tipos de gravamen</w:t>
            </w:r>
            <w:r w:rsidR="00AF4C1C">
              <w:rPr>
                <w:rFonts w:ascii="Arial" w:eastAsia="SimSun" w:hAnsi="Arial" w:cs="Arial"/>
                <w:lang w:val="es-ES" w:eastAsia="zh-CN"/>
              </w:rPr>
              <w:t xml:space="preserve"> </w:t>
            </w:r>
            <w:r>
              <w:rPr>
                <w:rFonts w:ascii="Arial" w:eastAsia="SimSun" w:hAnsi="Arial" w:cs="Arial"/>
                <w:lang w:val="es-ES" w:eastAsia="zh-CN"/>
              </w:rPr>
              <w:t>aplicados a las actividades empresariales</w:t>
            </w:r>
            <w:r w:rsidR="00AF4C1C">
              <w:rPr>
                <w:rFonts w:ascii="Arial" w:eastAsia="SimSun" w:hAnsi="Arial" w:cs="Arial"/>
                <w:lang w:val="es-ES" w:eastAsia="zh-CN"/>
              </w:rPr>
              <w:t>.</w:t>
            </w:r>
          </w:p>
          <w:p w:rsidR="009323D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2. Investigar y aplicar a través de</w:t>
            </w:r>
            <w:r w:rsidR="00AF4C1C">
              <w:rPr>
                <w:rFonts w:ascii="Arial" w:eastAsia="SimSun" w:hAnsi="Arial" w:cs="Arial"/>
                <w:lang w:val="es-ES" w:eastAsia="zh-CN"/>
              </w:rPr>
              <w:t xml:space="preserve"> </w:t>
            </w:r>
            <w:r>
              <w:rPr>
                <w:rFonts w:ascii="Arial" w:eastAsia="SimSun" w:hAnsi="Arial" w:cs="Arial"/>
                <w:lang w:val="es-ES" w:eastAsia="zh-CN"/>
              </w:rPr>
              <w:t>cuadros comparativos, las diversas</w:t>
            </w:r>
            <w:r w:rsidR="00AF4C1C">
              <w:rPr>
                <w:rFonts w:ascii="Arial" w:eastAsia="SimSun" w:hAnsi="Arial" w:cs="Arial"/>
                <w:lang w:val="es-ES" w:eastAsia="zh-CN"/>
              </w:rPr>
              <w:t xml:space="preserve"> </w:t>
            </w:r>
            <w:r>
              <w:rPr>
                <w:rFonts w:ascii="Arial" w:eastAsia="SimSun" w:hAnsi="Arial" w:cs="Arial"/>
                <w:lang w:val="es-ES" w:eastAsia="zh-CN"/>
              </w:rPr>
              <w:t>obligaciones de los contribuyentes,</w:t>
            </w:r>
            <w:r w:rsidR="00AF4C1C">
              <w:rPr>
                <w:rFonts w:ascii="Arial" w:eastAsia="SimSun" w:hAnsi="Arial" w:cs="Arial"/>
                <w:lang w:val="es-ES" w:eastAsia="zh-CN"/>
              </w:rPr>
              <w:t xml:space="preserve"> </w:t>
            </w:r>
            <w:r>
              <w:rPr>
                <w:rFonts w:ascii="Arial" w:eastAsia="SimSun" w:hAnsi="Arial" w:cs="Arial"/>
                <w:lang w:val="es-ES" w:eastAsia="zh-CN"/>
              </w:rPr>
              <w:t>en específico los calendarios de</w:t>
            </w:r>
            <w:r w:rsidR="00AF4C1C">
              <w:rPr>
                <w:rFonts w:ascii="Arial" w:eastAsia="SimSun" w:hAnsi="Arial" w:cs="Arial"/>
                <w:lang w:val="es-ES" w:eastAsia="zh-CN"/>
              </w:rPr>
              <w:t xml:space="preserve"> </w:t>
            </w:r>
            <w:r>
              <w:rPr>
                <w:rFonts w:ascii="Arial" w:eastAsia="SimSun" w:hAnsi="Arial" w:cs="Arial"/>
                <w:lang w:val="es-ES" w:eastAsia="zh-CN"/>
              </w:rPr>
              <w:t>pago, así como los derechos con que</w:t>
            </w:r>
            <w:r w:rsidR="00AF4C1C">
              <w:rPr>
                <w:rFonts w:ascii="Arial" w:eastAsia="SimSun" w:hAnsi="Arial" w:cs="Arial"/>
                <w:lang w:val="es-ES" w:eastAsia="zh-CN"/>
              </w:rPr>
              <w:t xml:space="preserve"> </w:t>
            </w:r>
            <w:r>
              <w:rPr>
                <w:rFonts w:ascii="Arial" w:eastAsia="SimSun" w:hAnsi="Arial" w:cs="Arial"/>
                <w:lang w:val="es-ES" w:eastAsia="zh-CN"/>
              </w:rPr>
              <w:t>cuentan éstos ante el fisco.</w:t>
            </w:r>
          </w:p>
          <w:p w:rsidR="009323D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3. Analizar la naturaleza, concepto y</w:t>
            </w:r>
            <w:r w:rsidR="00AF4C1C">
              <w:rPr>
                <w:rFonts w:ascii="Arial" w:eastAsia="SimSun" w:hAnsi="Arial" w:cs="Arial"/>
                <w:lang w:val="es-ES" w:eastAsia="zh-CN"/>
              </w:rPr>
              <w:t xml:space="preserve"> </w:t>
            </w:r>
            <w:r>
              <w:rPr>
                <w:rFonts w:ascii="Arial" w:eastAsia="SimSun" w:hAnsi="Arial" w:cs="Arial"/>
                <w:lang w:val="es-ES" w:eastAsia="zh-CN"/>
              </w:rPr>
              <w:t>principales infracciones y delitos</w:t>
            </w:r>
            <w:r w:rsidR="00AF4C1C">
              <w:rPr>
                <w:rFonts w:ascii="Arial" w:eastAsia="SimSun" w:hAnsi="Arial" w:cs="Arial"/>
                <w:lang w:val="es-ES" w:eastAsia="zh-CN"/>
              </w:rPr>
              <w:t xml:space="preserve"> </w:t>
            </w:r>
            <w:r>
              <w:rPr>
                <w:rFonts w:ascii="Arial" w:eastAsia="SimSun" w:hAnsi="Arial" w:cs="Arial"/>
                <w:lang w:val="es-ES" w:eastAsia="zh-CN"/>
              </w:rPr>
              <w:t>fiscales.</w:t>
            </w:r>
          </w:p>
          <w:p w:rsidR="009323D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4. Investigar los conceptos,</w:t>
            </w:r>
            <w:r w:rsidR="00362784">
              <w:rPr>
                <w:rFonts w:ascii="Arial" w:eastAsia="SimSun" w:hAnsi="Arial" w:cs="Arial"/>
                <w:lang w:val="es-ES" w:eastAsia="zh-CN"/>
              </w:rPr>
              <w:t xml:space="preserve"> </w:t>
            </w:r>
            <w:r>
              <w:rPr>
                <w:rFonts w:ascii="Arial" w:eastAsia="SimSun" w:hAnsi="Arial" w:cs="Arial"/>
                <w:lang w:val="es-ES" w:eastAsia="zh-CN"/>
              </w:rPr>
              <w:t>fundamentos jurídicos y la naturaleza</w:t>
            </w:r>
            <w:r w:rsidR="00AF4C1C">
              <w:rPr>
                <w:rFonts w:ascii="Arial" w:eastAsia="SimSun" w:hAnsi="Arial" w:cs="Arial"/>
                <w:lang w:val="es-ES" w:eastAsia="zh-CN"/>
              </w:rPr>
              <w:t xml:space="preserve"> </w:t>
            </w:r>
            <w:r>
              <w:rPr>
                <w:rFonts w:ascii="Arial" w:eastAsia="SimSun" w:hAnsi="Arial" w:cs="Arial"/>
                <w:lang w:val="es-ES" w:eastAsia="zh-CN"/>
              </w:rPr>
              <w:t>de las principales figuras del derecho</w:t>
            </w:r>
            <w:r w:rsidR="00AF4C1C">
              <w:rPr>
                <w:rFonts w:ascii="Arial" w:eastAsia="SimSun" w:hAnsi="Arial" w:cs="Arial"/>
                <w:lang w:val="es-ES" w:eastAsia="zh-CN"/>
              </w:rPr>
              <w:t xml:space="preserve"> </w:t>
            </w:r>
            <w:r>
              <w:rPr>
                <w:rFonts w:ascii="Arial" w:eastAsia="SimSun" w:hAnsi="Arial" w:cs="Arial"/>
                <w:lang w:val="es-ES" w:eastAsia="zh-CN"/>
              </w:rPr>
              <w:t>tributario administrativo</w:t>
            </w:r>
          </w:p>
          <w:p w:rsidR="00AF4C1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5.  Investigar las condiciones que</w:t>
            </w:r>
            <w:r w:rsidR="00AF4C1C">
              <w:rPr>
                <w:rFonts w:ascii="Arial" w:eastAsia="SimSun" w:hAnsi="Arial" w:cs="Arial"/>
                <w:lang w:val="es-ES" w:eastAsia="zh-CN"/>
              </w:rPr>
              <w:t xml:space="preserve"> </w:t>
            </w:r>
            <w:r>
              <w:rPr>
                <w:rFonts w:ascii="Arial" w:eastAsia="SimSun" w:hAnsi="Arial" w:cs="Arial"/>
                <w:lang w:val="es-ES" w:eastAsia="zh-CN"/>
              </w:rPr>
              <w:t>propician el procedimiento</w:t>
            </w:r>
            <w:r w:rsidR="00AF4C1C">
              <w:rPr>
                <w:rFonts w:ascii="Arial" w:eastAsia="SimSun" w:hAnsi="Arial" w:cs="Arial"/>
                <w:lang w:val="es-ES" w:eastAsia="zh-CN"/>
              </w:rPr>
              <w:t xml:space="preserve"> </w:t>
            </w:r>
            <w:r>
              <w:rPr>
                <w:rFonts w:ascii="Arial" w:eastAsia="SimSun" w:hAnsi="Arial" w:cs="Arial"/>
                <w:lang w:val="es-ES" w:eastAsia="zh-CN"/>
              </w:rPr>
              <w:t>administrativo de ejecución, así como</w:t>
            </w:r>
            <w:r w:rsidR="00AF4C1C">
              <w:rPr>
                <w:rFonts w:ascii="Arial" w:eastAsia="SimSun" w:hAnsi="Arial" w:cs="Arial"/>
                <w:lang w:val="es-ES" w:eastAsia="zh-CN"/>
              </w:rPr>
              <w:t xml:space="preserve"> </w:t>
            </w:r>
            <w:r>
              <w:rPr>
                <w:rFonts w:ascii="Arial" w:eastAsia="SimSun" w:hAnsi="Arial" w:cs="Arial"/>
                <w:lang w:val="es-ES" w:eastAsia="zh-CN"/>
              </w:rPr>
              <w:t>sus alcances</w:t>
            </w:r>
          </w:p>
          <w:p w:rsidR="009323D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6. Investigar los conceptos y los</w:t>
            </w:r>
            <w:r w:rsidR="00AF4C1C">
              <w:rPr>
                <w:rFonts w:ascii="Arial" w:eastAsia="SimSun" w:hAnsi="Arial" w:cs="Arial"/>
                <w:lang w:val="es-ES" w:eastAsia="zh-CN"/>
              </w:rPr>
              <w:t xml:space="preserve"> </w:t>
            </w:r>
            <w:r>
              <w:rPr>
                <w:rFonts w:ascii="Arial" w:eastAsia="SimSun" w:hAnsi="Arial" w:cs="Arial"/>
                <w:lang w:val="es-ES" w:eastAsia="zh-CN"/>
              </w:rPr>
              <w:t>fundamentos jurídicos de las figuras</w:t>
            </w:r>
            <w:r w:rsidR="00AF4C1C">
              <w:rPr>
                <w:rFonts w:ascii="Arial" w:eastAsia="SimSun" w:hAnsi="Arial" w:cs="Arial"/>
                <w:lang w:val="es-ES" w:eastAsia="zh-CN"/>
              </w:rPr>
              <w:t xml:space="preserve"> </w:t>
            </w:r>
            <w:r>
              <w:rPr>
                <w:rFonts w:ascii="Arial" w:eastAsia="SimSun" w:hAnsi="Arial" w:cs="Arial"/>
                <w:lang w:val="es-ES" w:eastAsia="zh-CN"/>
              </w:rPr>
              <w:t>contenciosas</w:t>
            </w:r>
          </w:p>
          <w:p w:rsidR="009323DC" w:rsidRDefault="009323DC" w:rsidP="00362784">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7. Investigar los momentos</w:t>
            </w:r>
            <w:r w:rsidR="00AF4C1C">
              <w:rPr>
                <w:rFonts w:ascii="Arial" w:eastAsia="SimSun" w:hAnsi="Arial" w:cs="Arial"/>
                <w:lang w:val="es-ES" w:eastAsia="zh-CN"/>
              </w:rPr>
              <w:t xml:space="preserve"> </w:t>
            </w:r>
            <w:r>
              <w:rPr>
                <w:rFonts w:ascii="Arial" w:eastAsia="SimSun" w:hAnsi="Arial" w:cs="Arial"/>
                <w:lang w:val="es-ES" w:eastAsia="zh-CN"/>
              </w:rPr>
              <w:t>procedimentales donde el ámbito</w:t>
            </w:r>
            <w:r w:rsidR="00AF4C1C">
              <w:rPr>
                <w:rFonts w:ascii="Arial" w:eastAsia="SimSun" w:hAnsi="Arial" w:cs="Arial"/>
                <w:lang w:val="es-ES" w:eastAsia="zh-CN"/>
              </w:rPr>
              <w:t xml:space="preserve"> </w:t>
            </w:r>
            <w:r>
              <w:rPr>
                <w:rFonts w:ascii="Arial" w:eastAsia="SimSun" w:hAnsi="Arial" w:cs="Arial"/>
                <w:lang w:val="es-ES" w:eastAsia="zh-CN"/>
              </w:rPr>
              <w:t>administrativo fiscal da paso al</w:t>
            </w:r>
            <w:r w:rsidR="00AF4C1C">
              <w:rPr>
                <w:rFonts w:ascii="Arial" w:eastAsia="SimSun" w:hAnsi="Arial" w:cs="Arial"/>
                <w:lang w:val="es-ES" w:eastAsia="zh-CN"/>
              </w:rPr>
              <w:t xml:space="preserve"> </w:t>
            </w:r>
            <w:r>
              <w:rPr>
                <w:rFonts w:ascii="Arial" w:eastAsia="SimSun" w:hAnsi="Arial" w:cs="Arial"/>
                <w:lang w:val="es-ES" w:eastAsia="zh-CN"/>
              </w:rPr>
              <w:t>ámbito contencioso</w:t>
            </w:r>
            <w:r w:rsidR="00AF4C1C">
              <w:rPr>
                <w:rFonts w:ascii="Arial" w:eastAsia="SimSun" w:hAnsi="Arial" w:cs="Arial"/>
                <w:lang w:val="es-ES" w:eastAsia="zh-CN"/>
              </w:rPr>
              <w:t>.</w:t>
            </w:r>
          </w:p>
          <w:p w:rsidR="009323DC" w:rsidRPr="00AF4C1C" w:rsidRDefault="009323DC" w:rsidP="00AF4C1C">
            <w:pPr>
              <w:autoSpaceDE w:val="0"/>
              <w:autoSpaceDN w:val="0"/>
              <w:adjustRightInd w:val="0"/>
              <w:jc w:val="both"/>
              <w:rPr>
                <w:rFonts w:ascii="Arial" w:hAnsi="Arial" w:cs="Arial"/>
                <w:b/>
                <w:bCs/>
                <w:i/>
                <w:u w:val="single"/>
              </w:rPr>
            </w:pPr>
            <w:r>
              <w:rPr>
                <w:rFonts w:ascii="Arial" w:eastAsia="SimSun" w:hAnsi="Arial" w:cs="Arial"/>
                <w:lang w:val="es-ES" w:eastAsia="zh-CN"/>
              </w:rPr>
              <w:t>8. Conocer la importancia de las</w:t>
            </w:r>
            <w:r w:rsidR="00AF4C1C">
              <w:rPr>
                <w:rFonts w:ascii="Arial" w:eastAsia="SimSun" w:hAnsi="Arial" w:cs="Arial"/>
                <w:lang w:val="es-ES" w:eastAsia="zh-CN"/>
              </w:rPr>
              <w:t xml:space="preserve"> </w:t>
            </w:r>
            <w:r>
              <w:rPr>
                <w:rFonts w:ascii="Arial" w:eastAsia="SimSun" w:hAnsi="Arial" w:cs="Arial"/>
                <w:lang w:val="es-ES" w:eastAsia="zh-CN"/>
              </w:rPr>
              <w:t>garantías de seguridad jurídica para</w:t>
            </w:r>
            <w:r w:rsidR="00AF4C1C">
              <w:rPr>
                <w:rFonts w:ascii="Arial" w:eastAsia="SimSun" w:hAnsi="Arial" w:cs="Arial"/>
                <w:lang w:val="es-ES" w:eastAsia="zh-CN"/>
              </w:rPr>
              <w:t xml:space="preserve"> </w:t>
            </w:r>
            <w:r>
              <w:rPr>
                <w:rFonts w:ascii="Arial" w:eastAsia="SimSun" w:hAnsi="Arial" w:cs="Arial"/>
                <w:lang w:val="es-ES" w:eastAsia="zh-CN"/>
              </w:rPr>
              <w:t>interponerlas en el momento</w:t>
            </w:r>
            <w:r w:rsidR="00AF4C1C">
              <w:rPr>
                <w:rFonts w:ascii="Arial" w:eastAsia="SimSun" w:hAnsi="Arial" w:cs="Arial"/>
                <w:lang w:val="es-ES" w:eastAsia="zh-CN"/>
              </w:rPr>
              <w:t xml:space="preserve"> </w:t>
            </w:r>
            <w:r>
              <w:rPr>
                <w:rFonts w:ascii="Arial" w:eastAsia="SimSun" w:hAnsi="Arial" w:cs="Arial"/>
                <w:lang w:val="es-ES" w:eastAsia="zh-CN"/>
              </w:rPr>
              <w:t>procesal oportuno, como medio de</w:t>
            </w:r>
            <w:r w:rsidR="00AF4C1C">
              <w:rPr>
                <w:rFonts w:ascii="Arial" w:eastAsia="SimSun" w:hAnsi="Arial" w:cs="Arial"/>
                <w:lang w:val="es-ES" w:eastAsia="zh-CN"/>
              </w:rPr>
              <w:t xml:space="preserve"> </w:t>
            </w:r>
            <w:r>
              <w:rPr>
                <w:rFonts w:ascii="Arial" w:eastAsia="SimSun" w:hAnsi="Arial" w:cs="Arial"/>
                <w:lang w:val="es-ES" w:eastAsia="zh-CN"/>
              </w:rPr>
              <w:t>defensa ante la autoridad fiscal</w:t>
            </w:r>
          </w:p>
          <w:p w:rsidR="009323DC" w:rsidRPr="00AF4C1C" w:rsidRDefault="009323DC" w:rsidP="00362784">
            <w:pPr>
              <w:ind w:left="81" w:hanging="81"/>
              <w:jc w:val="both"/>
              <w:rPr>
                <w:rFonts w:ascii="Arial" w:hAnsi="Arial" w:cs="Arial"/>
                <w:b/>
                <w:bCs/>
                <w:i/>
                <w:u w:val="single"/>
              </w:rPr>
            </w:pPr>
          </w:p>
          <w:p w:rsidR="009323DC" w:rsidRPr="003020C3" w:rsidRDefault="009323DC" w:rsidP="00AF4C1C">
            <w:pPr>
              <w:tabs>
                <w:tab w:val="num" w:pos="506"/>
              </w:tabs>
              <w:ind w:left="506"/>
              <w:jc w:val="both"/>
              <w:rPr>
                <w:rFonts w:ascii="Arial" w:hAnsi="Arial" w:cs="Arial"/>
                <w:i/>
                <w:color w:val="FF0000"/>
                <w:u w:val="single"/>
              </w:rPr>
            </w:pPr>
          </w:p>
        </w:tc>
      </w:tr>
    </w:tbl>
    <w:p w:rsidR="009323DC" w:rsidRPr="001309A6" w:rsidRDefault="009323DC" w:rsidP="009323DC">
      <w:pPr>
        <w:jc w:val="both"/>
        <w:rPr>
          <w:rFonts w:ascii="Arial" w:hAnsi="Arial" w:cs="Arial"/>
          <w:b/>
          <w:bCs/>
        </w:rPr>
      </w:pPr>
    </w:p>
    <w:p w:rsidR="009323DC" w:rsidRPr="001309A6" w:rsidRDefault="009323DC" w:rsidP="009323DC">
      <w:pPr>
        <w:jc w:val="both"/>
        <w:rPr>
          <w:rFonts w:ascii="Arial" w:hAnsi="Arial" w:cs="Arial"/>
          <w:b/>
          <w:bCs/>
        </w:rPr>
      </w:pPr>
    </w:p>
    <w:p w:rsidR="00C27C92" w:rsidRDefault="00C27C92" w:rsidP="009323DC">
      <w:pPr>
        <w:jc w:val="both"/>
        <w:rPr>
          <w:rFonts w:ascii="Arial" w:hAnsi="Arial" w:cs="Arial"/>
          <w:b/>
          <w:bCs/>
          <w:lang w:eastAsia="es-MX"/>
        </w:rPr>
      </w:pPr>
    </w:p>
    <w:p w:rsidR="00C27C92" w:rsidRDefault="00C27C92" w:rsidP="009323DC">
      <w:pPr>
        <w:jc w:val="both"/>
        <w:rPr>
          <w:rFonts w:ascii="Arial" w:hAnsi="Arial" w:cs="Arial"/>
          <w:b/>
          <w:bCs/>
          <w:lang w:eastAsia="es-MX"/>
        </w:rPr>
      </w:pPr>
    </w:p>
    <w:p w:rsidR="00C27C92" w:rsidRDefault="00C27C92" w:rsidP="009323DC">
      <w:pPr>
        <w:jc w:val="both"/>
        <w:rPr>
          <w:rFonts w:ascii="Arial" w:hAnsi="Arial" w:cs="Arial"/>
          <w:b/>
          <w:bCs/>
          <w:lang w:eastAsia="es-MX"/>
        </w:rPr>
      </w:pPr>
    </w:p>
    <w:p w:rsidR="00C27C92" w:rsidRDefault="00C27C92" w:rsidP="009323DC">
      <w:pPr>
        <w:jc w:val="both"/>
        <w:rPr>
          <w:rFonts w:ascii="Arial" w:hAnsi="Arial" w:cs="Arial"/>
          <w:b/>
          <w:bCs/>
          <w:lang w:eastAsia="es-MX"/>
        </w:rPr>
      </w:pPr>
    </w:p>
    <w:p w:rsidR="00C27C92" w:rsidRDefault="00C27C92" w:rsidP="009323DC">
      <w:pPr>
        <w:jc w:val="both"/>
        <w:rPr>
          <w:rFonts w:ascii="Arial" w:hAnsi="Arial" w:cs="Arial"/>
          <w:b/>
          <w:bCs/>
          <w:lang w:eastAsia="es-MX"/>
        </w:rPr>
      </w:pPr>
    </w:p>
    <w:p w:rsidR="00C27C92" w:rsidRDefault="00C27C92" w:rsidP="00855D6A">
      <w:pPr>
        <w:jc w:val="center"/>
        <w:rPr>
          <w:rFonts w:ascii="Arial" w:hAnsi="Arial" w:cs="Arial"/>
          <w:b/>
          <w:bCs/>
          <w:lang w:eastAsia="es-MX"/>
        </w:rPr>
      </w:pPr>
    </w:p>
    <w:p w:rsidR="009323DC" w:rsidRPr="001309A6" w:rsidRDefault="009323DC" w:rsidP="009323DC">
      <w:pPr>
        <w:jc w:val="both"/>
        <w:rPr>
          <w:rFonts w:ascii="Arial" w:hAnsi="Arial" w:cs="Arial"/>
        </w:rPr>
      </w:pPr>
      <w:r w:rsidRPr="001309A6">
        <w:rPr>
          <w:rFonts w:ascii="Arial" w:hAnsi="Arial" w:cs="Arial"/>
          <w:b/>
          <w:bCs/>
          <w:lang w:eastAsia="es-MX"/>
        </w:rPr>
        <w:t xml:space="preserve">Unidad 2: </w:t>
      </w:r>
      <w:r w:rsidRPr="001309A6">
        <w:rPr>
          <w:rFonts w:ascii="Arial" w:hAnsi="Arial" w:cs="Arial"/>
          <w:b/>
        </w:rPr>
        <w:t>P</w:t>
      </w:r>
      <w:r>
        <w:rPr>
          <w:rFonts w:ascii="Arial" w:hAnsi="Arial" w:cs="Arial"/>
          <w:b/>
        </w:rPr>
        <w:t>ersonas físicas</w:t>
      </w:r>
    </w:p>
    <w:p w:rsidR="009323DC" w:rsidRPr="001309A6" w:rsidRDefault="009323DC" w:rsidP="009323DC">
      <w:pPr>
        <w:jc w:val="both"/>
        <w:rPr>
          <w:rFonts w:ascii="Arial" w:hAnsi="Arial" w:cs="Arial"/>
          <w:b/>
          <w:bCs/>
        </w:rPr>
      </w:pPr>
    </w:p>
    <w:tbl>
      <w:tblPr>
        <w:tblW w:w="0" w:type="auto"/>
        <w:jc w:val="center"/>
        <w:tblInd w:w="-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9"/>
        <w:gridCol w:w="5354"/>
      </w:tblGrid>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9323DC">
            <w:pPr>
              <w:jc w:val="center"/>
              <w:rPr>
                <w:rFonts w:ascii="Arial" w:hAnsi="Arial" w:cs="Arial"/>
                <w:b/>
                <w:bCs/>
              </w:rPr>
            </w:pPr>
            <w:r w:rsidRPr="001309A6">
              <w:rPr>
                <w:rFonts w:ascii="Arial" w:hAnsi="Arial" w:cs="Arial"/>
                <w:b/>
                <w:bCs/>
              </w:rPr>
              <w:t>Competencia específica a desarrollar</w:t>
            </w:r>
          </w:p>
        </w:tc>
        <w:tc>
          <w:tcPr>
            <w:tcW w:w="5354"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9323DC">
            <w:pPr>
              <w:jc w:val="center"/>
              <w:rPr>
                <w:rFonts w:ascii="Arial" w:hAnsi="Arial" w:cs="Arial"/>
                <w:b/>
                <w:bCs/>
              </w:rPr>
            </w:pPr>
            <w:r w:rsidRPr="001309A6">
              <w:rPr>
                <w:rFonts w:ascii="Arial" w:hAnsi="Arial" w:cs="Arial"/>
                <w:b/>
                <w:bCs/>
              </w:rPr>
              <w:t>Actividades de Aprendizaje</w:t>
            </w:r>
          </w:p>
        </w:tc>
      </w:tr>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tcPr>
          <w:p w:rsidR="009323DC" w:rsidRDefault="00AF4C1C" w:rsidP="00AE4546">
            <w:pPr>
              <w:autoSpaceDE w:val="0"/>
              <w:autoSpaceDN w:val="0"/>
              <w:adjustRightInd w:val="0"/>
              <w:rPr>
                <w:rFonts w:ascii="Arial" w:hAnsi="Arial" w:cs="Arial"/>
              </w:rPr>
            </w:pPr>
            <w:r>
              <w:rPr>
                <w:rFonts w:ascii="Arial" w:eastAsia="SimSun" w:hAnsi="Arial" w:cs="Arial"/>
                <w:lang w:eastAsia="zh-CN"/>
              </w:rPr>
              <w:t>A</w:t>
            </w:r>
            <w:r w:rsidR="009323DC">
              <w:rPr>
                <w:rFonts w:ascii="Arial" w:eastAsia="SimSun" w:hAnsi="Arial" w:cs="Arial"/>
                <w:lang w:val="es-ES" w:eastAsia="zh-CN"/>
              </w:rPr>
              <w:t xml:space="preserve">nalizar las disposiciones generales de </w:t>
            </w:r>
            <w:smartTag w:uri="urn:schemas-microsoft-com:office:smarttags" w:element="PersonName">
              <w:smartTagPr>
                <w:attr w:name="ProductID" w:val="la Ley"/>
              </w:smartTagPr>
              <w:r w:rsidR="009323DC">
                <w:rPr>
                  <w:rFonts w:ascii="Arial" w:eastAsia="SimSun" w:hAnsi="Arial" w:cs="Arial"/>
                  <w:lang w:val="es-ES" w:eastAsia="zh-CN"/>
                </w:rPr>
                <w:t>la Ley</w:t>
              </w:r>
            </w:smartTag>
            <w:r w:rsidR="009323DC">
              <w:rPr>
                <w:rFonts w:ascii="Arial" w:eastAsia="SimSun" w:hAnsi="Arial" w:cs="Arial"/>
                <w:lang w:val="es-ES" w:eastAsia="zh-CN"/>
              </w:rPr>
              <w:t xml:space="preserve"> del Impuesto sobre </w:t>
            </w:r>
            <w:smartTag w:uri="urn:schemas-microsoft-com:office:smarttags" w:element="PersonName">
              <w:smartTagPr>
                <w:attr w:name="ProductID" w:val="la Renta"/>
              </w:smartTagPr>
              <w:r w:rsidR="009323DC">
                <w:rPr>
                  <w:rFonts w:ascii="Arial" w:eastAsia="SimSun" w:hAnsi="Arial" w:cs="Arial"/>
                  <w:lang w:val="es-ES" w:eastAsia="zh-CN"/>
                </w:rPr>
                <w:t>la Renta</w:t>
              </w:r>
            </w:smartTag>
            <w:r w:rsidR="004825AE">
              <w:rPr>
                <w:rFonts w:ascii="Arial" w:eastAsia="SimSun" w:hAnsi="Arial" w:cs="Arial"/>
                <w:lang w:val="es-ES" w:eastAsia="zh-CN"/>
              </w:rPr>
              <w:t xml:space="preserve"> y aplicar </w:t>
            </w:r>
            <w:r w:rsidR="009323DC">
              <w:rPr>
                <w:rFonts w:ascii="Arial" w:eastAsia="SimSun" w:hAnsi="Arial" w:cs="Arial"/>
                <w:lang w:val="es-ES" w:eastAsia="zh-CN"/>
              </w:rPr>
              <w:t>ésta en lo relativo a las personas físicas</w:t>
            </w:r>
            <w:r w:rsidR="004825AE">
              <w:rPr>
                <w:rFonts w:ascii="Arial" w:eastAsia="SimSun" w:hAnsi="Arial" w:cs="Arial"/>
                <w:lang w:val="es-ES" w:eastAsia="zh-CN"/>
              </w:rPr>
              <w:t>.</w:t>
            </w:r>
          </w:p>
          <w:p w:rsidR="009323DC" w:rsidRDefault="009323DC" w:rsidP="00AE4546">
            <w:pPr>
              <w:rPr>
                <w:rFonts w:ascii="Arial" w:hAnsi="Arial" w:cs="Arial"/>
              </w:rPr>
            </w:pPr>
          </w:p>
          <w:p w:rsidR="009323DC" w:rsidRDefault="009323DC" w:rsidP="00AE4546">
            <w:pPr>
              <w:rPr>
                <w:rFonts w:ascii="Arial" w:hAnsi="Arial" w:cs="Arial"/>
              </w:rPr>
            </w:pPr>
          </w:p>
          <w:p w:rsidR="009323DC" w:rsidRPr="002D5D15" w:rsidRDefault="009323DC" w:rsidP="00AE4546">
            <w:pPr>
              <w:rPr>
                <w:rFonts w:ascii="Arial" w:hAnsi="Arial" w:cs="Arial"/>
              </w:rPr>
            </w:pPr>
          </w:p>
          <w:p w:rsidR="009323DC" w:rsidRPr="002D5D15" w:rsidRDefault="009323DC" w:rsidP="00AE4546">
            <w:pPr>
              <w:rPr>
                <w:rFonts w:ascii="Arial" w:hAnsi="Arial" w:cs="Arial"/>
              </w:rPr>
            </w:pPr>
          </w:p>
          <w:p w:rsidR="009323DC" w:rsidRPr="002D5D15" w:rsidRDefault="009323DC" w:rsidP="00AE4546">
            <w:pPr>
              <w:rPr>
                <w:rFonts w:ascii="Arial" w:hAnsi="Arial" w:cs="Arial"/>
                <w:lang w:eastAsia="es-MX"/>
              </w:rPr>
            </w:pPr>
          </w:p>
        </w:tc>
        <w:tc>
          <w:tcPr>
            <w:tcW w:w="5354" w:type="dxa"/>
            <w:tcBorders>
              <w:top w:val="single" w:sz="4" w:space="0" w:color="auto"/>
              <w:left w:val="single" w:sz="4" w:space="0" w:color="auto"/>
              <w:bottom w:val="single" w:sz="4" w:space="0" w:color="auto"/>
              <w:right w:val="single" w:sz="4" w:space="0" w:color="auto"/>
            </w:tcBorders>
          </w:tcPr>
          <w:p w:rsidR="009323DC" w:rsidRDefault="009323DC" w:rsidP="00AF4C1C">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 xml:space="preserve">1 Conocer la importancia y alcance de cada una de las disposiciones generales 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ISR.</w:t>
            </w:r>
          </w:p>
          <w:p w:rsidR="009323DC" w:rsidRDefault="009323DC" w:rsidP="00AF4C1C">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 xml:space="preserve">2 Analizar el contenido de las disposiciones  </w:t>
            </w:r>
            <w:r w:rsidR="002703D2">
              <w:rPr>
                <w:rFonts w:ascii="Arial" w:eastAsia="SimSun" w:hAnsi="Arial" w:cs="Arial"/>
                <w:lang w:val="es-ES" w:eastAsia="zh-CN"/>
              </w:rPr>
              <w:t>g</w:t>
            </w:r>
            <w:r>
              <w:rPr>
                <w:rFonts w:ascii="Arial" w:eastAsia="SimSun" w:hAnsi="Arial" w:cs="Arial"/>
                <w:lang w:val="es-ES" w:eastAsia="zh-CN"/>
              </w:rPr>
              <w:t xml:space="preserve">enerales 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ISR respecto de las personas físicas</w:t>
            </w:r>
          </w:p>
          <w:p w:rsidR="009323DC" w:rsidRDefault="009323DC" w:rsidP="00AF4C1C">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3 Analizar y aplicar las disposiciones</w:t>
            </w:r>
            <w:r w:rsidR="002703D2">
              <w:rPr>
                <w:rFonts w:ascii="Arial" w:eastAsia="SimSun" w:hAnsi="Arial" w:cs="Arial"/>
                <w:lang w:val="es-ES" w:eastAsia="zh-CN"/>
              </w:rPr>
              <w:t xml:space="preserve"> </w:t>
            </w:r>
            <w:r>
              <w:rPr>
                <w:rFonts w:ascii="Arial" w:eastAsia="SimSun" w:hAnsi="Arial" w:cs="Arial"/>
                <w:lang w:val="es-ES" w:eastAsia="zh-CN"/>
              </w:rPr>
              <w:t xml:space="preserve">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ISR en lo relativo a</w:t>
            </w:r>
            <w:r w:rsidR="002703D2">
              <w:rPr>
                <w:rFonts w:ascii="Arial" w:eastAsia="SimSun" w:hAnsi="Arial" w:cs="Arial"/>
                <w:lang w:val="es-ES" w:eastAsia="zh-CN"/>
              </w:rPr>
              <w:t xml:space="preserve"> </w:t>
            </w:r>
            <w:r>
              <w:rPr>
                <w:rFonts w:ascii="Arial" w:eastAsia="SimSun" w:hAnsi="Arial" w:cs="Arial"/>
                <w:lang w:val="es-ES" w:eastAsia="zh-CN"/>
              </w:rPr>
              <w:t>ingresos por salarios.</w:t>
            </w:r>
          </w:p>
          <w:p w:rsidR="009323DC" w:rsidRDefault="009323DC" w:rsidP="00AF4C1C">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4 Analizar y aplicar las disposiciones</w:t>
            </w:r>
            <w:r w:rsidR="002703D2">
              <w:rPr>
                <w:rFonts w:ascii="Arial" w:eastAsia="SimSun" w:hAnsi="Arial" w:cs="Arial"/>
                <w:lang w:val="es-ES" w:eastAsia="zh-CN"/>
              </w:rPr>
              <w:t xml:space="preserve"> </w:t>
            </w:r>
            <w:r>
              <w:rPr>
                <w:rFonts w:ascii="Arial" w:eastAsia="SimSun" w:hAnsi="Arial" w:cs="Arial"/>
                <w:lang w:val="es-ES" w:eastAsia="zh-CN"/>
              </w:rPr>
              <w:t xml:space="preserve">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ISR en lo relativo a</w:t>
            </w:r>
            <w:r w:rsidR="002703D2">
              <w:rPr>
                <w:rFonts w:ascii="Arial" w:eastAsia="SimSun" w:hAnsi="Arial" w:cs="Arial"/>
                <w:lang w:val="es-ES" w:eastAsia="zh-CN"/>
              </w:rPr>
              <w:t xml:space="preserve"> </w:t>
            </w:r>
            <w:r>
              <w:rPr>
                <w:rFonts w:ascii="Arial" w:eastAsia="SimSun" w:hAnsi="Arial" w:cs="Arial"/>
                <w:lang w:val="es-ES" w:eastAsia="zh-CN"/>
              </w:rPr>
              <w:t>otros ingresos.</w:t>
            </w:r>
          </w:p>
          <w:p w:rsidR="009323DC" w:rsidRDefault="009323DC" w:rsidP="00AF4C1C">
            <w:pPr>
              <w:autoSpaceDE w:val="0"/>
              <w:autoSpaceDN w:val="0"/>
              <w:adjustRightInd w:val="0"/>
              <w:jc w:val="both"/>
              <w:rPr>
                <w:rFonts w:ascii="Arial" w:eastAsia="SimSun" w:hAnsi="Arial" w:cs="Arial"/>
                <w:lang w:val="es-ES" w:eastAsia="zh-CN"/>
              </w:rPr>
            </w:pPr>
            <w:r>
              <w:rPr>
                <w:rFonts w:ascii="Arial" w:eastAsia="SimSun" w:hAnsi="Arial" w:cs="Arial"/>
                <w:lang w:val="es-ES" w:eastAsia="zh-CN"/>
              </w:rPr>
              <w:t>5 Conocer y analizar los requisitos de</w:t>
            </w:r>
            <w:r w:rsidR="002703D2">
              <w:rPr>
                <w:rFonts w:ascii="Arial" w:eastAsia="SimSun" w:hAnsi="Arial" w:cs="Arial"/>
                <w:lang w:val="es-ES" w:eastAsia="zh-CN"/>
              </w:rPr>
              <w:t xml:space="preserve"> </w:t>
            </w:r>
            <w:r>
              <w:rPr>
                <w:rFonts w:ascii="Arial" w:eastAsia="SimSun" w:hAnsi="Arial" w:cs="Arial"/>
                <w:lang w:val="es-ES" w:eastAsia="zh-CN"/>
              </w:rPr>
              <w:t>las deducciones autorizadas y los</w:t>
            </w:r>
            <w:r w:rsidR="002703D2">
              <w:rPr>
                <w:rFonts w:ascii="Arial" w:eastAsia="SimSun" w:hAnsi="Arial" w:cs="Arial"/>
                <w:lang w:val="es-ES" w:eastAsia="zh-CN"/>
              </w:rPr>
              <w:t xml:space="preserve"> </w:t>
            </w:r>
            <w:r>
              <w:rPr>
                <w:rFonts w:ascii="Arial" w:eastAsia="SimSun" w:hAnsi="Arial" w:cs="Arial"/>
                <w:lang w:val="es-ES" w:eastAsia="zh-CN"/>
              </w:rPr>
              <w:t xml:space="preserve">estímulos fiscales que contiene </w:t>
            </w:r>
            <w:smartTag w:uri="urn:schemas-microsoft-com:office:smarttags" w:element="PersonName">
              <w:smartTagPr>
                <w:attr w:name="ProductID" w:val="la Ley"/>
              </w:smartTagPr>
              <w:r>
                <w:rPr>
                  <w:rFonts w:ascii="Arial" w:eastAsia="SimSun" w:hAnsi="Arial" w:cs="Arial"/>
                  <w:lang w:val="es-ES" w:eastAsia="zh-CN"/>
                </w:rPr>
                <w:t>la</w:t>
              </w:r>
              <w:r w:rsidR="002703D2">
                <w:rPr>
                  <w:rFonts w:ascii="Arial" w:eastAsia="SimSun" w:hAnsi="Arial" w:cs="Arial"/>
                  <w:lang w:val="es-ES" w:eastAsia="zh-CN"/>
                </w:rPr>
                <w:t xml:space="preserve"> </w:t>
              </w:r>
              <w:r>
                <w:rPr>
                  <w:rFonts w:ascii="Arial" w:eastAsia="SimSun" w:hAnsi="Arial" w:cs="Arial"/>
                  <w:lang w:val="es-ES" w:eastAsia="zh-CN"/>
                </w:rPr>
                <w:t>Ley</w:t>
              </w:r>
            </w:smartTag>
            <w:r>
              <w:rPr>
                <w:rFonts w:ascii="Arial" w:eastAsia="SimSun" w:hAnsi="Arial" w:cs="Arial"/>
                <w:lang w:val="es-ES" w:eastAsia="zh-CN"/>
              </w:rPr>
              <w:t xml:space="preserve"> del ISR</w:t>
            </w:r>
          </w:p>
          <w:p w:rsidR="009323DC" w:rsidRPr="003020C3" w:rsidRDefault="009323DC" w:rsidP="00AF4C1C">
            <w:pPr>
              <w:autoSpaceDE w:val="0"/>
              <w:autoSpaceDN w:val="0"/>
              <w:adjustRightInd w:val="0"/>
              <w:jc w:val="both"/>
              <w:rPr>
                <w:rFonts w:ascii="Arial" w:hAnsi="Arial" w:cs="Arial"/>
                <w:i/>
                <w:color w:val="FF0000"/>
                <w:u w:val="single"/>
              </w:rPr>
            </w:pPr>
            <w:r>
              <w:rPr>
                <w:rFonts w:ascii="Arial" w:eastAsia="SimSun" w:hAnsi="Arial" w:cs="Arial"/>
                <w:lang w:val="es-ES" w:eastAsia="zh-CN"/>
              </w:rPr>
              <w:t>6 Resolver casos prácticos de cálculo</w:t>
            </w:r>
            <w:r w:rsidR="002703D2">
              <w:rPr>
                <w:rFonts w:ascii="Arial" w:eastAsia="SimSun" w:hAnsi="Arial" w:cs="Arial"/>
                <w:lang w:val="es-ES" w:eastAsia="zh-CN"/>
              </w:rPr>
              <w:t xml:space="preserve"> </w:t>
            </w:r>
            <w:r>
              <w:rPr>
                <w:rFonts w:ascii="Arial" w:eastAsia="SimSun" w:hAnsi="Arial" w:cs="Arial"/>
                <w:lang w:val="es-ES" w:eastAsia="zh-CN"/>
              </w:rPr>
              <w:t>del impuesto anual y llenar la</w:t>
            </w:r>
            <w:r w:rsidR="002703D2">
              <w:rPr>
                <w:rFonts w:ascii="Arial" w:eastAsia="SimSun" w:hAnsi="Arial" w:cs="Arial"/>
                <w:lang w:val="es-ES" w:eastAsia="zh-CN"/>
              </w:rPr>
              <w:t xml:space="preserve"> </w:t>
            </w:r>
            <w:r>
              <w:rPr>
                <w:rFonts w:ascii="Arial" w:eastAsia="SimSun" w:hAnsi="Arial" w:cs="Arial"/>
                <w:lang w:val="es-ES" w:eastAsia="zh-CN"/>
              </w:rPr>
              <w:t>declaración anual, aplicando en su</w:t>
            </w:r>
            <w:r w:rsidR="002703D2">
              <w:rPr>
                <w:rFonts w:ascii="Arial" w:eastAsia="SimSun" w:hAnsi="Arial" w:cs="Arial"/>
                <w:lang w:val="es-ES" w:eastAsia="zh-CN"/>
              </w:rPr>
              <w:t xml:space="preserve"> </w:t>
            </w:r>
            <w:r>
              <w:rPr>
                <w:rFonts w:ascii="Arial" w:eastAsia="SimSun" w:hAnsi="Arial" w:cs="Arial"/>
                <w:lang w:val="es-ES" w:eastAsia="zh-CN"/>
              </w:rPr>
              <w:t>caso los estímulos fiscales.</w:t>
            </w:r>
          </w:p>
        </w:tc>
      </w:tr>
    </w:tbl>
    <w:p w:rsidR="009323DC" w:rsidRPr="001309A6" w:rsidRDefault="009323DC" w:rsidP="009323DC">
      <w:pPr>
        <w:jc w:val="both"/>
        <w:rPr>
          <w:rFonts w:ascii="Arial" w:hAnsi="Arial" w:cs="Arial"/>
        </w:rPr>
      </w:pPr>
    </w:p>
    <w:p w:rsidR="009323DC" w:rsidRDefault="009323DC" w:rsidP="009323DC">
      <w:pPr>
        <w:jc w:val="both"/>
        <w:rPr>
          <w:rFonts w:ascii="Arial" w:hAnsi="Arial" w:cs="Arial"/>
          <w:b/>
          <w:bCs/>
          <w:lang w:eastAsia="es-MX"/>
        </w:rPr>
      </w:pPr>
    </w:p>
    <w:p w:rsidR="009323DC" w:rsidRPr="001309A6" w:rsidRDefault="009323DC" w:rsidP="009323DC">
      <w:pPr>
        <w:jc w:val="both"/>
        <w:rPr>
          <w:rFonts w:ascii="Arial" w:hAnsi="Arial" w:cs="Arial"/>
          <w:b/>
          <w:bCs/>
          <w:lang w:eastAsia="es-MX"/>
        </w:rPr>
      </w:pPr>
      <w:r w:rsidRPr="001309A6">
        <w:rPr>
          <w:rFonts w:ascii="Arial" w:hAnsi="Arial" w:cs="Arial"/>
          <w:b/>
          <w:bCs/>
          <w:lang w:eastAsia="es-MX"/>
        </w:rPr>
        <w:t xml:space="preserve">Unidad 3: </w:t>
      </w:r>
      <w:r>
        <w:rPr>
          <w:rFonts w:ascii="Arial" w:hAnsi="Arial" w:cs="Arial"/>
          <w:b/>
          <w:bCs/>
          <w:lang w:eastAsia="es-MX"/>
        </w:rPr>
        <w:t>Personas morales</w:t>
      </w:r>
    </w:p>
    <w:p w:rsidR="009323DC" w:rsidRPr="001309A6" w:rsidRDefault="009323DC" w:rsidP="009323DC">
      <w:pPr>
        <w:jc w:val="both"/>
        <w:rPr>
          <w:rFonts w:ascii="Arial" w:hAnsi="Arial" w:cs="Arial"/>
          <w:b/>
          <w:bCs/>
        </w:rPr>
      </w:pPr>
    </w:p>
    <w:tbl>
      <w:tblPr>
        <w:tblW w:w="0" w:type="auto"/>
        <w:jc w:val="center"/>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46"/>
        <w:gridCol w:w="5149"/>
      </w:tblGrid>
      <w:tr w:rsidR="009323DC" w:rsidRPr="001309A6" w:rsidTr="00AE4546">
        <w:trPr>
          <w:jc w:val="center"/>
        </w:trPr>
        <w:tc>
          <w:tcPr>
            <w:tcW w:w="3946"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Competencia específica a desarrollar</w:t>
            </w:r>
          </w:p>
        </w:tc>
        <w:tc>
          <w:tcPr>
            <w:tcW w:w="5149"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Actividades de Aprendizaje</w:t>
            </w:r>
          </w:p>
        </w:tc>
      </w:tr>
      <w:tr w:rsidR="009323DC" w:rsidRPr="001309A6" w:rsidTr="00AE4546">
        <w:trPr>
          <w:jc w:val="center"/>
        </w:trPr>
        <w:tc>
          <w:tcPr>
            <w:tcW w:w="3946" w:type="dxa"/>
            <w:tcBorders>
              <w:top w:val="single" w:sz="4" w:space="0" w:color="auto"/>
              <w:left w:val="single" w:sz="4" w:space="0" w:color="auto"/>
              <w:bottom w:val="single" w:sz="4" w:space="0" w:color="auto"/>
              <w:right w:val="single" w:sz="4" w:space="0" w:color="auto"/>
            </w:tcBorders>
          </w:tcPr>
          <w:p w:rsidR="009323DC" w:rsidRPr="002D5D15" w:rsidRDefault="00AF4C1C" w:rsidP="00AF4C1C">
            <w:pPr>
              <w:autoSpaceDE w:val="0"/>
              <w:autoSpaceDN w:val="0"/>
              <w:adjustRightInd w:val="0"/>
              <w:jc w:val="both"/>
              <w:rPr>
                <w:rFonts w:ascii="Arial" w:hAnsi="Arial" w:cs="Arial"/>
                <w:lang w:eastAsia="es-MX"/>
              </w:rPr>
            </w:pPr>
            <w:r>
              <w:rPr>
                <w:rFonts w:ascii="Arial" w:eastAsia="SimSun" w:hAnsi="Arial" w:cs="Arial"/>
                <w:lang w:val="es-ES" w:eastAsia="zh-CN"/>
              </w:rPr>
              <w:t xml:space="preserve"> A</w:t>
            </w:r>
            <w:r w:rsidR="009323DC">
              <w:rPr>
                <w:rFonts w:ascii="Arial" w:eastAsia="SimSun" w:hAnsi="Arial" w:cs="Arial"/>
                <w:lang w:val="es-ES" w:eastAsia="zh-CN"/>
              </w:rPr>
              <w:t>nalizar las disposicione</w:t>
            </w:r>
            <w:r>
              <w:rPr>
                <w:rFonts w:ascii="Arial" w:eastAsia="SimSun" w:hAnsi="Arial" w:cs="Arial"/>
                <w:lang w:val="es-ES" w:eastAsia="zh-CN"/>
              </w:rPr>
              <w:t xml:space="preserve">s </w:t>
            </w:r>
            <w:r w:rsidR="009323DC">
              <w:rPr>
                <w:rFonts w:ascii="Arial" w:eastAsia="SimSun" w:hAnsi="Arial" w:cs="Arial"/>
                <w:lang w:val="es-ES" w:eastAsia="zh-CN"/>
              </w:rPr>
              <w:t xml:space="preserve">generales de </w:t>
            </w:r>
            <w:smartTag w:uri="urn:schemas-microsoft-com:office:smarttags" w:element="PersonName">
              <w:smartTagPr>
                <w:attr w:name="ProductID" w:val="la Ley"/>
              </w:smartTagPr>
              <w:r w:rsidR="009323DC">
                <w:rPr>
                  <w:rFonts w:ascii="Arial" w:eastAsia="SimSun" w:hAnsi="Arial" w:cs="Arial"/>
                  <w:lang w:val="es-ES" w:eastAsia="zh-CN"/>
                </w:rPr>
                <w:t>la Ley</w:t>
              </w:r>
            </w:smartTag>
            <w:r w:rsidR="009323DC">
              <w:rPr>
                <w:rFonts w:ascii="Arial" w:eastAsia="SimSun" w:hAnsi="Arial" w:cs="Arial"/>
                <w:lang w:val="es-ES" w:eastAsia="zh-CN"/>
              </w:rPr>
              <w:t xml:space="preserve"> del Impuesto</w:t>
            </w:r>
            <w:r>
              <w:rPr>
                <w:rFonts w:ascii="Arial" w:eastAsia="SimSun" w:hAnsi="Arial" w:cs="Arial"/>
                <w:lang w:val="es-ES" w:eastAsia="zh-CN"/>
              </w:rPr>
              <w:t xml:space="preserve"> </w:t>
            </w:r>
            <w:r w:rsidR="009323DC">
              <w:rPr>
                <w:rFonts w:ascii="Arial" w:eastAsia="SimSun" w:hAnsi="Arial" w:cs="Arial"/>
                <w:lang w:val="es-ES" w:eastAsia="zh-CN"/>
              </w:rPr>
              <w:t xml:space="preserve">sobre </w:t>
            </w:r>
            <w:smartTag w:uri="urn:schemas-microsoft-com:office:smarttags" w:element="PersonName">
              <w:smartTagPr>
                <w:attr w:name="ProductID" w:val="la Renta"/>
              </w:smartTagPr>
              <w:r w:rsidR="009323DC">
                <w:rPr>
                  <w:rFonts w:ascii="Arial" w:eastAsia="SimSun" w:hAnsi="Arial" w:cs="Arial"/>
                  <w:lang w:val="es-ES" w:eastAsia="zh-CN"/>
                </w:rPr>
                <w:t>la Renta</w:t>
              </w:r>
            </w:smartTag>
            <w:r w:rsidR="009323DC">
              <w:rPr>
                <w:rFonts w:ascii="Arial" w:eastAsia="SimSun" w:hAnsi="Arial" w:cs="Arial"/>
                <w:lang w:val="es-ES" w:eastAsia="zh-CN"/>
              </w:rPr>
              <w:t xml:space="preserve"> y aplicará ésta en</w:t>
            </w:r>
            <w:r>
              <w:rPr>
                <w:rFonts w:ascii="Arial" w:eastAsia="SimSun" w:hAnsi="Arial" w:cs="Arial"/>
                <w:lang w:val="es-ES" w:eastAsia="zh-CN"/>
              </w:rPr>
              <w:t xml:space="preserve"> </w:t>
            </w:r>
            <w:r w:rsidR="009323DC">
              <w:rPr>
                <w:rFonts w:ascii="Arial" w:eastAsia="SimSun" w:hAnsi="Arial" w:cs="Arial"/>
                <w:lang w:val="es-ES" w:eastAsia="zh-CN"/>
              </w:rPr>
              <w:t>lo relativo a las personas morales.</w:t>
            </w:r>
            <w:r w:rsidR="009323DC" w:rsidRPr="002D5D15">
              <w:rPr>
                <w:rFonts w:ascii="Arial" w:hAnsi="Arial" w:cs="Arial"/>
                <w:lang w:eastAsia="es-MX"/>
              </w:rPr>
              <w:t xml:space="preserve"> </w:t>
            </w:r>
          </w:p>
        </w:tc>
        <w:tc>
          <w:tcPr>
            <w:tcW w:w="5149" w:type="dxa"/>
            <w:tcBorders>
              <w:top w:val="single" w:sz="4" w:space="0" w:color="auto"/>
              <w:left w:val="single" w:sz="4" w:space="0" w:color="auto"/>
              <w:bottom w:val="single" w:sz="4" w:space="0" w:color="auto"/>
              <w:right w:val="single" w:sz="4" w:space="0" w:color="auto"/>
            </w:tcBorders>
          </w:tcPr>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1 Conocer y analizar las obligaciones</w:t>
            </w:r>
            <w:r w:rsidR="00AF4C1C">
              <w:rPr>
                <w:rFonts w:ascii="Arial" w:eastAsia="SimSun" w:hAnsi="Arial" w:cs="Arial"/>
                <w:lang w:val="es-ES" w:eastAsia="zh-CN"/>
              </w:rPr>
              <w:t xml:space="preserve"> </w:t>
            </w:r>
            <w:r>
              <w:rPr>
                <w:rFonts w:ascii="Arial" w:eastAsia="SimSun" w:hAnsi="Arial" w:cs="Arial"/>
                <w:lang w:val="es-ES" w:eastAsia="zh-CN"/>
              </w:rPr>
              <w:t xml:space="preserve">fiscales señaladas en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ISR</w:t>
            </w:r>
            <w:r w:rsidR="00AF4C1C">
              <w:rPr>
                <w:rFonts w:ascii="Arial" w:eastAsia="SimSun" w:hAnsi="Arial" w:cs="Arial"/>
                <w:lang w:val="es-ES" w:eastAsia="zh-CN"/>
              </w:rPr>
              <w:t xml:space="preserve"> </w:t>
            </w:r>
            <w:r>
              <w:rPr>
                <w:rFonts w:ascii="Arial" w:eastAsia="SimSun" w:hAnsi="Arial" w:cs="Arial"/>
                <w:lang w:val="es-ES" w:eastAsia="zh-CN"/>
              </w:rPr>
              <w:t>en cuanto a las personas morales</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.2 Conocer y analizar la naturaleza y</w:t>
            </w:r>
            <w:r w:rsidR="00AF4C1C">
              <w:rPr>
                <w:rFonts w:ascii="Arial" w:eastAsia="SimSun" w:hAnsi="Arial" w:cs="Arial"/>
                <w:lang w:val="es-ES" w:eastAsia="zh-CN"/>
              </w:rPr>
              <w:t xml:space="preserve"> </w:t>
            </w:r>
            <w:r>
              <w:rPr>
                <w:rFonts w:ascii="Arial" w:eastAsia="SimSun" w:hAnsi="Arial" w:cs="Arial"/>
                <w:lang w:val="es-ES" w:eastAsia="zh-CN"/>
              </w:rPr>
              <w:t>mecánica para determinar los</w:t>
            </w:r>
            <w:r w:rsidR="00AF4C1C">
              <w:rPr>
                <w:rFonts w:ascii="Arial" w:eastAsia="SimSun" w:hAnsi="Arial" w:cs="Arial"/>
                <w:lang w:val="es-ES" w:eastAsia="zh-CN"/>
              </w:rPr>
              <w:t xml:space="preserve"> </w:t>
            </w:r>
            <w:r>
              <w:rPr>
                <w:rFonts w:ascii="Arial" w:eastAsia="SimSun" w:hAnsi="Arial" w:cs="Arial"/>
                <w:lang w:val="es-ES" w:eastAsia="zh-CN"/>
              </w:rPr>
              <w:t>ingresos acumulables para las</w:t>
            </w:r>
            <w:r w:rsidR="00AF4C1C">
              <w:rPr>
                <w:rFonts w:ascii="Arial" w:eastAsia="SimSun" w:hAnsi="Arial" w:cs="Arial"/>
                <w:lang w:val="es-ES" w:eastAsia="zh-CN"/>
              </w:rPr>
              <w:t xml:space="preserve"> </w:t>
            </w:r>
            <w:r>
              <w:rPr>
                <w:rFonts w:ascii="Arial" w:eastAsia="SimSun" w:hAnsi="Arial" w:cs="Arial"/>
                <w:lang w:val="es-ES" w:eastAsia="zh-CN"/>
              </w:rPr>
              <w:t>personas morales</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3 Investigar la naturaleza y requisitos</w:t>
            </w:r>
            <w:r w:rsidR="00AF4C1C">
              <w:rPr>
                <w:rFonts w:ascii="Arial" w:eastAsia="SimSun" w:hAnsi="Arial" w:cs="Arial"/>
                <w:lang w:val="es-ES" w:eastAsia="zh-CN"/>
              </w:rPr>
              <w:t xml:space="preserve"> </w:t>
            </w:r>
            <w:r>
              <w:rPr>
                <w:rFonts w:ascii="Arial" w:eastAsia="SimSun" w:hAnsi="Arial" w:cs="Arial"/>
                <w:lang w:val="es-ES" w:eastAsia="zh-CN"/>
              </w:rPr>
              <w:t>de las deducciones autorizadas y sus</w:t>
            </w:r>
            <w:r w:rsidR="00AF4C1C">
              <w:rPr>
                <w:rFonts w:ascii="Arial" w:eastAsia="SimSun" w:hAnsi="Arial" w:cs="Arial"/>
                <w:lang w:val="es-ES" w:eastAsia="zh-CN"/>
              </w:rPr>
              <w:t xml:space="preserve"> </w:t>
            </w:r>
            <w:r>
              <w:rPr>
                <w:rFonts w:ascii="Arial" w:eastAsia="SimSun" w:hAnsi="Arial" w:cs="Arial"/>
                <w:lang w:val="es-ES" w:eastAsia="zh-CN"/>
              </w:rPr>
              <w:t>requisitos.</w:t>
            </w:r>
          </w:p>
          <w:p w:rsidR="009323DC" w:rsidRPr="00AF4C1C" w:rsidRDefault="009323DC" w:rsidP="00AF4C1C">
            <w:pPr>
              <w:autoSpaceDE w:val="0"/>
              <w:autoSpaceDN w:val="0"/>
              <w:adjustRightInd w:val="0"/>
              <w:rPr>
                <w:rFonts w:ascii="Arial" w:hAnsi="Arial" w:cs="Arial"/>
                <w:b/>
                <w:bCs/>
                <w:i/>
                <w:color w:val="FF0000"/>
                <w:u w:val="single"/>
                <w:lang w:val="es-ES"/>
              </w:rPr>
            </w:pPr>
            <w:r>
              <w:rPr>
                <w:rFonts w:ascii="Arial" w:eastAsia="SimSun" w:hAnsi="Arial" w:cs="Arial"/>
                <w:lang w:val="es-ES" w:eastAsia="zh-CN"/>
              </w:rPr>
              <w:t>4 Resolver casos prácticos sobre la</w:t>
            </w:r>
            <w:r w:rsidR="00AF4C1C">
              <w:rPr>
                <w:rFonts w:ascii="Arial" w:eastAsia="SimSun" w:hAnsi="Arial" w:cs="Arial"/>
                <w:lang w:val="es-ES" w:eastAsia="zh-CN"/>
              </w:rPr>
              <w:t xml:space="preserve"> </w:t>
            </w:r>
            <w:r>
              <w:rPr>
                <w:rFonts w:ascii="Arial" w:eastAsia="SimSun" w:hAnsi="Arial" w:cs="Arial"/>
                <w:lang w:val="es-ES" w:eastAsia="zh-CN"/>
              </w:rPr>
              <w:t>determinación del resultado fiscal,</w:t>
            </w:r>
            <w:r w:rsidR="00AF4C1C">
              <w:rPr>
                <w:rFonts w:ascii="Arial" w:eastAsia="SimSun" w:hAnsi="Arial" w:cs="Arial"/>
                <w:lang w:val="es-ES" w:eastAsia="zh-CN"/>
              </w:rPr>
              <w:t xml:space="preserve"> </w:t>
            </w:r>
            <w:r>
              <w:rPr>
                <w:rFonts w:ascii="Arial" w:eastAsia="SimSun" w:hAnsi="Arial" w:cs="Arial"/>
                <w:lang w:val="es-ES" w:eastAsia="zh-CN"/>
              </w:rPr>
              <w:t>pagos provisionales, impuesto de</w:t>
            </w:r>
            <w:r w:rsidR="00AF4C1C">
              <w:rPr>
                <w:rFonts w:ascii="Arial" w:eastAsia="SimSun" w:hAnsi="Arial" w:cs="Arial"/>
                <w:lang w:val="es-ES" w:eastAsia="zh-CN"/>
              </w:rPr>
              <w:t xml:space="preserve"> </w:t>
            </w:r>
            <w:r>
              <w:rPr>
                <w:rFonts w:ascii="Arial" w:eastAsia="SimSun" w:hAnsi="Arial" w:cs="Arial"/>
                <w:lang w:val="es-ES" w:eastAsia="zh-CN"/>
              </w:rPr>
              <w:t>ejercicio y base para PTU</w:t>
            </w:r>
          </w:p>
        </w:tc>
      </w:tr>
    </w:tbl>
    <w:p w:rsidR="009323DC" w:rsidRDefault="009323DC" w:rsidP="009323DC">
      <w:pPr>
        <w:jc w:val="both"/>
        <w:rPr>
          <w:rFonts w:ascii="Arial" w:hAnsi="Arial" w:cs="Arial"/>
          <w:b/>
          <w:bCs/>
        </w:rPr>
      </w:pPr>
    </w:p>
    <w:p w:rsidR="009323DC" w:rsidRDefault="009323DC" w:rsidP="009323DC">
      <w:pPr>
        <w:jc w:val="both"/>
        <w:rPr>
          <w:rFonts w:ascii="Arial" w:hAnsi="Arial" w:cs="Arial"/>
          <w:b/>
          <w:bCs/>
        </w:rPr>
      </w:pPr>
    </w:p>
    <w:p w:rsidR="00C27C92" w:rsidRDefault="00C27C92" w:rsidP="009323DC">
      <w:pPr>
        <w:jc w:val="both"/>
        <w:rPr>
          <w:rFonts w:ascii="Arial" w:hAnsi="Arial" w:cs="Arial"/>
          <w:b/>
          <w:bCs/>
        </w:rPr>
      </w:pPr>
    </w:p>
    <w:p w:rsidR="00C27C92" w:rsidRDefault="00C27C92" w:rsidP="009323DC">
      <w:pPr>
        <w:jc w:val="both"/>
        <w:rPr>
          <w:rFonts w:ascii="Arial" w:hAnsi="Arial" w:cs="Arial"/>
          <w:b/>
          <w:bCs/>
        </w:rPr>
      </w:pPr>
    </w:p>
    <w:p w:rsidR="009323DC" w:rsidRDefault="009323DC" w:rsidP="009323DC">
      <w:pPr>
        <w:jc w:val="both"/>
        <w:rPr>
          <w:rFonts w:ascii="Arial" w:hAnsi="Arial" w:cs="Arial"/>
          <w:b/>
          <w:bCs/>
        </w:rPr>
      </w:pPr>
      <w:r>
        <w:rPr>
          <w:rFonts w:ascii="Arial" w:hAnsi="Arial" w:cs="Arial"/>
          <w:b/>
          <w:bCs/>
        </w:rPr>
        <w:t>Unidad 4: Ley del IVA</w:t>
      </w:r>
    </w:p>
    <w:p w:rsidR="009323DC" w:rsidRDefault="009323DC" w:rsidP="009323DC">
      <w:pPr>
        <w:jc w:val="both"/>
        <w:rPr>
          <w:rFonts w:ascii="Arial" w:hAnsi="Arial" w:cs="Arial"/>
          <w:b/>
          <w:bCs/>
        </w:rPr>
      </w:pPr>
    </w:p>
    <w:tbl>
      <w:tblPr>
        <w:tblW w:w="0" w:type="auto"/>
        <w:jc w:val="center"/>
        <w:tblInd w:w="-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9"/>
        <w:gridCol w:w="5354"/>
      </w:tblGrid>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Competencia específica a desarrollar</w:t>
            </w:r>
          </w:p>
        </w:tc>
        <w:tc>
          <w:tcPr>
            <w:tcW w:w="5354"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Actividades de Aprendizaje</w:t>
            </w:r>
          </w:p>
        </w:tc>
      </w:tr>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tcPr>
          <w:p w:rsidR="009323DC" w:rsidRDefault="00AF4C1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C</w:t>
            </w:r>
            <w:r w:rsidR="00855D6A">
              <w:rPr>
                <w:rFonts w:ascii="Arial" w:eastAsia="SimSun" w:hAnsi="Arial" w:cs="Arial"/>
                <w:lang w:val="es-ES" w:eastAsia="zh-CN"/>
              </w:rPr>
              <w:t>onocer y aplicar</w:t>
            </w:r>
            <w:r w:rsidR="009323DC">
              <w:rPr>
                <w:rFonts w:ascii="Arial" w:eastAsia="SimSun" w:hAnsi="Arial" w:cs="Arial"/>
                <w:lang w:val="es-ES" w:eastAsia="zh-CN"/>
              </w:rPr>
              <w:t xml:space="preserve"> las disposiciones</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lastRenderedPageBreak/>
              <w:t xml:space="preserve">generales 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Impuesto</w:t>
            </w:r>
          </w:p>
          <w:p w:rsidR="009323DC" w:rsidRPr="002D5D15" w:rsidRDefault="009323DC" w:rsidP="002703D2">
            <w:pPr>
              <w:autoSpaceDE w:val="0"/>
              <w:autoSpaceDN w:val="0"/>
              <w:adjustRightInd w:val="0"/>
              <w:rPr>
                <w:rFonts w:ascii="Arial" w:hAnsi="Arial" w:cs="Arial"/>
                <w:lang w:eastAsia="es-MX"/>
              </w:rPr>
            </w:pPr>
            <w:r>
              <w:rPr>
                <w:rFonts w:ascii="Arial" w:eastAsia="SimSun" w:hAnsi="Arial" w:cs="Arial"/>
                <w:lang w:val="es-ES" w:eastAsia="zh-CN"/>
              </w:rPr>
              <w:t>al Valor Agregado.</w:t>
            </w:r>
          </w:p>
        </w:tc>
        <w:tc>
          <w:tcPr>
            <w:tcW w:w="5354" w:type="dxa"/>
            <w:tcBorders>
              <w:top w:val="single" w:sz="4" w:space="0" w:color="auto"/>
              <w:left w:val="single" w:sz="4" w:space="0" w:color="auto"/>
              <w:bottom w:val="single" w:sz="4" w:space="0" w:color="auto"/>
              <w:right w:val="single" w:sz="4" w:space="0" w:color="auto"/>
            </w:tcBorders>
          </w:tcPr>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lastRenderedPageBreak/>
              <w:t>1 Analizar la estructura y</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lastRenderedPageBreak/>
              <w:t xml:space="preserve">contenidos 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IVA.</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2 Resolver casos prácticos sobre</w:t>
            </w:r>
          </w:p>
          <w:p w:rsidR="009323DC" w:rsidRPr="003020C3" w:rsidRDefault="009323DC" w:rsidP="00AE4546">
            <w:pPr>
              <w:ind w:left="81" w:hanging="81"/>
              <w:jc w:val="both"/>
              <w:rPr>
                <w:rFonts w:ascii="Arial" w:hAnsi="Arial" w:cs="Arial"/>
                <w:i/>
                <w:color w:val="FF0000"/>
                <w:u w:val="single"/>
              </w:rPr>
            </w:pPr>
            <w:r>
              <w:rPr>
                <w:rFonts w:ascii="Arial" w:eastAsia="SimSun" w:hAnsi="Arial" w:cs="Arial"/>
                <w:lang w:val="es-ES" w:eastAsia="zh-CN"/>
              </w:rPr>
              <w:t>el cálculo del IVA</w:t>
            </w:r>
          </w:p>
        </w:tc>
      </w:tr>
    </w:tbl>
    <w:p w:rsidR="009323DC" w:rsidRDefault="009323DC" w:rsidP="009323DC">
      <w:pPr>
        <w:jc w:val="both"/>
        <w:rPr>
          <w:rFonts w:ascii="Arial" w:hAnsi="Arial" w:cs="Arial"/>
          <w:b/>
          <w:bCs/>
        </w:rPr>
      </w:pPr>
    </w:p>
    <w:p w:rsidR="009323DC" w:rsidRDefault="009323DC" w:rsidP="009323DC">
      <w:pPr>
        <w:jc w:val="both"/>
        <w:rPr>
          <w:rFonts w:ascii="Arial" w:hAnsi="Arial" w:cs="Arial"/>
          <w:b/>
          <w:bCs/>
        </w:rPr>
      </w:pPr>
    </w:p>
    <w:p w:rsidR="009323DC" w:rsidRDefault="009323DC" w:rsidP="009323DC">
      <w:pPr>
        <w:jc w:val="both"/>
        <w:rPr>
          <w:rFonts w:ascii="Arial" w:hAnsi="Arial" w:cs="Arial"/>
          <w:b/>
          <w:bCs/>
        </w:rPr>
      </w:pPr>
    </w:p>
    <w:p w:rsidR="009323DC" w:rsidRDefault="009323DC" w:rsidP="009323DC">
      <w:pPr>
        <w:jc w:val="both"/>
        <w:rPr>
          <w:rFonts w:ascii="Arial" w:hAnsi="Arial" w:cs="Arial"/>
          <w:b/>
          <w:bCs/>
        </w:rPr>
      </w:pPr>
      <w:r>
        <w:rPr>
          <w:rFonts w:ascii="Arial" w:hAnsi="Arial" w:cs="Arial"/>
          <w:b/>
          <w:bCs/>
        </w:rPr>
        <w:t>Unidad 5: Ley del Impuesto Em</w:t>
      </w:r>
      <w:r w:rsidR="00AF4C1C">
        <w:rPr>
          <w:rFonts w:ascii="Arial" w:hAnsi="Arial" w:cs="Arial"/>
          <w:b/>
          <w:bCs/>
        </w:rPr>
        <w:t>presarial a Tasa Única y al Depó</w:t>
      </w:r>
      <w:r>
        <w:rPr>
          <w:rFonts w:ascii="Arial" w:hAnsi="Arial" w:cs="Arial"/>
          <w:b/>
          <w:bCs/>
        </w:rPr>
        <w:t>sito en Efectivo</w:t>
      </w:r>
    </w:p>
    <w:p w:rsidR="009323DC" w:rsidRDefault="009323DC" w:rsidP="009323DC">
      <w:pPr>
        <w:jc w:val="both"/>
        <w:rPr>
          <w:rFonts w:ascii="Arial" w:hAnsi="Arial" w:cs="Arial"/>
          <w:b/>
          <w:bCs/>
        </w:rPr>
      </w:pPr>
    </w:p>
    <w:tbl>
      <w:tblPr>
        <w:tblW w:w="0" w:type="auto"/>
        <w:jc w:val="center"/>
        <w:tblInd w:w="-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9"/>
        <w:gridCol w:w="5354"/>
      </w:tblGrid>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Competencia específica a desarrollar</w:t>
            </w:r>
          </w:p>
        </w:tc>
        <w:tc>
          <w:tcPr>
            <w:tcW w:w="5354"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Actividades de Aprendizaje</w:t>
            </w:r>
          </w:p>
        </w:tc>
      </w:tr>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tcPr>
          <w:p w:rsidR="009323DC" w:rsidRDefault="00FF310D"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C</w:t>
            </w:r>
            <w:r w:rsidR="00855D6A">
              <w:rPr>
                <w:rFonts w:ascii="Arial" w:eastAsia="SimSun" w:hAnsi="Arial" w:cs="Arial"/>
                <w:lang w:val="es-ES" w:eastAsia="zh-CN"/>
              </w:rPr>
              <w:t>onocer y aplicar</w:t>
            </w:r>
            <w:r w:rsidR="009323DC">
              <w:rPr>
                <w:rFonts w:ascii="Arial" w:eastAsia="SimSun" w:hAnsi="Arial" w:cs="Arial"/>
                <w:lang w:val="es-ES" w:eastAsia="zh-CN"/>
              </w:rPr>
              <w:t xml:space="preserve"> las disposiciones</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generales de la</w:t>
            </w:r>
            <w:r w:rsidR="00855D6A">
              <w:rPr>
                <w:rFonts w:ascii="Arial" w:eastAsia="SimSun" w:hAnsi="Arial" w:cs="Arial"/>
                <w:lang w:val="es-ES" w:eastAsia="zh-CN"/>
              </w:rPr>
              <w:t>s</w:t>
            </w:r>
            <w:r>
              <w:rPr>
                <w:rFonts w:ascii="Arial" w:eastAsia="SimSun" w:hAnsi="Arial" w:cs="Arial"/>
                <w:lang w:val="es-ES" w:eastAsia="zh-CN"/>
              </w:rPr>
              <w:t xml:space="preserve"> Ley del IETU E IDE</w:t>
            </w:r>
          </w:p>
          <w:p w:rsidR="009323DC" w:rsidRPr="002D5D15" w:rsidRDefault="009323DC" w:rsidP="00AE4546">
            <w:pPr>
              <w:rPr>
                <w:rFonts w:ascii="Arial" w:hAnsi="Arial" w:cs="Arial"/>
                <w:lang w:eastAsia="es-MX"/>
              </w:rPr>
            </w:pPr>
          </w:p>
        </w:tc>
        <w:tc>
          <w:tcPr>
            <w:tcW w:w="5354" w:type="dxa"/>
            <w:tcBorders>
              <w:top w:val="single" w:sz="4" w:space="0" w:color="auto"/>
              <w:left w:val="single" w:sz="4" w:space="0" w:color="auto"/>
              <w:bottom w:val="single" w:sz="4" w:space="0" w:color="auto"/>
              <w:right w:val="single" w:sz="4" w:space="0" w:color="auto"/>
            </w:tcBorders>
          </w:tcPr>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 xml:space="preserve">1 Analizar la estructura y  disposiciones de </w:t>
            </w:r>
            <w:smartTag w:uri="urn:schemas-microsoft-com:office:smarttags" w:element="PersonName">
              <w:smartTagPr>
                <w:attr w:name="ProductID" w:val="la Ley"/>
              </w:smartTagPr>
              <w:r>
                <w:rPr>
                  <w:rFonts w:ascii="Arial" w:eastAsia="SimSun" w:hAnsi="Arial" w:cs="Arial"/>
                  <w:lang w:val="es-ES" w:eastAsia="zh-CN"/>
                </w:rPr>
                <w:t>la Ley</w:t>
              </w:r>
            </w:smartTag>
            <w:r>
              <w:rPr>
                <w:rFonts w:ascii="Arial" w:eastAsia="SimSun" w:hAnsi="Arial" w:cs="Arial"/>
                <w:lang w:val="es-ES" w:eastAsia="zh-CN"/>
              </w:rPr>
              <w:t xml:space="preserve"> del IETU e IDE</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2 Resolver casos prácticos de</w:t>
            </w:r>
          </w:p>
          <w:p w:rsidR="009323DC" w:rsidRDefault="009323DC" w:rsidP="00AE4546">
            <w:pPr>
              <w:ind w:left="81" w:hanging="81"/>
              <w:jc w:val="both"/>
              <w:rPr>
                <w:rFonts w:ascii="Arial" w:eastAsia="SimSun" w:hAnsi="Arial" w:cs="Arial"/>
                <w:lang w:val="es-ES" w:eastAsia="zh-CN"/>
              </w:rPr>
            </w:pPr>
            <w:r>
              <w:rPr>
                <w:rFonts w:ascii="Arial" w:eastAsia="SimSun" w:hAnsi="Arial" w:cs="Arial"/>
                <w:lang w:val="es-ES" w:eastAsia="zh-CN"/>
              </w:rPr>
              <w:t>determinación del IETU Acreditamiento del ISR</w:t>
            </w:r>
          </w:p>
          <w:p w:rsidR="009323DC" w:rsidRPr="00C42A53" w:rsidRDefault="009323DC" w:rsidP="00AE4546">
            <w:pPr>
              <w:ind w:left="81" w:hanging="81"/>
              <w:jc w:val="both"/>
              <w:rPr>
                <w:rFonts w:ascii="Arial" w:hAnsi="Arial" w:cs="Arial"/>
                <w:i/>
              </w:rPr>
            </w:pPr>
            <w:r>
              <w:rPr>
                <w:rFonts w:ascii="Arial" w:eastAsia="SimSun" w:hAnsi="Arial" w:cs="Arial"/>
                <w:lang w:val="es-ES" w:eastAsia="zh-CN"/>
              </w:rPr>
              <w:t>3 Acreditamiento y/o compensación  de IDE contra los demás impuestos.</w:t>
            </w:r>
          </w:p>
        </w:tc>
      </w:tr>
    </w:tbl>
    <w:p w:rsidR="009323DC" w:rsidRDefault="009323DC" w:rsidP="009323DC">
      <w:pPr>
        <w:jc w:val="both"/>
        <w:rPr>
          <w:rFonts w:ascii="Arial" w:hAnsi="Arial" w:cs="Arial"/>
          <w:b/>
          <w:bCs/>
        </w:rPr>
      </w:pPr>
    </w:p>
    <w:p w:rsidR="009323DC" w:rsidRDefault="00BA2593" w:rsidP="009323DC">
      <w:pPr>
        <w:jc w:val="both"/>
        <w:rPr>
          <w:rFonts w:ascii="Arial" w:hAnsi="Arial" w:cs="Arial"/>
          <w:b/>
          <w:bCs/>
        </w:rPr>
      </w:pPr>
      <w:r>
        <w:rPr>
          <w:rFonts w:ascii="Arial" w:hAnsi="Arial" w:cs="Arial"/>
          <w:b/>
          <w:bCs/>
        </w:rPr>
        <w:t>Unidad 6: impuestos estatales y municipales</w:t>
      </w:r>
    </w:p>
    <w:p w:rsidR="009323DC" w:rsidRDefault="009323DC" w:rsidP="009323DC">
      <w:pPr>
        <w:jc w:val="both"/>
        <w:rPr>
          <w:rFonts w:ascii="Arial" w:hAnsi="Arial" w:cs="Arial"/>
          <w:b/>
          <w:bCs/>
        </w:rPr>
      </w:pPr>
    </w:p>
    <w:tbl>
      <w:tblPr>
        <w:tblW w:w="0" w:type="auto"/>
        <w:jc w:val="center"/>
        <w:tblInd w:w="-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9"/>
        <w:gridCol w:w="5354"/>
      </w:tblGrid>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Competencia específica a desarrollar</w:t>
            </w:r>
          </w:p>
        </w:tc>
        <w:tc>
          <w:tcPr>
            <w:tcW w:w="5354" w:type="dxa"/>
            <w:tcBorders>
              <w:top w:val="single" w:sz="4" w:space="0" w:color="auto"/>
              <w:left w:val="single" w:sz="4" w:space="0" w:color="auto"/>
              <w:bottom w:val="single" w:sz="4" w:space="0" w:color="auto"/>
              <w:right w:val="single" w:sz="4" w:space="0" w:color="auto"/>
            </w:tcBorders>
            <w:vAlign w:val="center"/>
          </w:tcPr>
          <w:p w:rsidR="009323DC" w:rsidRPr="001309A6" w:rsidRDefault="009323DC" w:rsidP="002703D2">
            <w:pPr>
              <w:jc w:val="center"/>
              <w:rPr>
                <w:rFonts w:ascii="Arial" w:hAnsi="Arial" w:cs="Arial"/>
                <w:b/>
                <w:bCs/>
              </w:rPr>
            </w:pPr>
            <w:r w:rsidRPr="001309A6">
              <w:rPr>
                <w:rFonts w:ascii="Arial" w:hAnsi="Arial" w:cs="Arial"/>
                <w:b/>
                <w:bCs/>
              </w:rPr>
              <w:t>Actividades de Aprendizaje</w:t>
            </w:r>
          </w:p>
        </w:tc>
      </w:tr>
      <w:tr w:rsidR="009323DC" w:rsidRPr="001309A6" w:rsidTr="00AE4546">
        <w:trPr>
          <w:jc w:val="center"/>
        </w:trPr>
        <w:tc>
          <w:tcPr>
            <w:tcW w:w="3999" w:type="dxa"/>
            <w:tcBorders>
              <w:top w:val="single" w:sz="4" w:space="0" w:color="auto"/>
              <w:left w:val="single" w:sz="4" w:space="0" w:color="auto"/>
              <w:bottom w:val="single" w:sz="4" w:space="0" w:color="auto"/>
              <w:right w:val="single" w:sz="4" w:space="0" w:color="auto"/>
            </w:tcBorders>
          </w:tcPr>
          <w:p w:rsidR="009323DC" w:rsidRPr="00BA2593" w:rsidRDefault="00AF4C1C" w:rsidP="00AE4546">
            <w:pPr>
              <w:autoSpaceDE w:val="0"/>
              <w:autoSpaceDN w:val="0"/>
              <w:adjustRightInd w:val="0"/>
              <w:rPr>
                <w:rFonts w:ascii="Arial" w:eastAsia="SimSun" w:hAnsi="Arial" w:cs="Arial"/>
                <w:lang w:val="es-ES" w:eastAsia="zh-CN"/>
              </w:rPr>
            </w:pPr>
            <w:r>
              <w:rPr>
                <w:rFonts w:ascii="Arial" w:eastAsia="SimSun" w:hAnsi="Arial" w:cs="Arial"/>
                <w:lang w:eastAsia="zh-CN"/>
              </w:rPr>
              <w:t>C</w:t>
            </w:r>
            <w:r w:rsidR="005910FB">
              <w:rPr>
                <w:rFonts w:ascii="Arial" w:eastAsia="SimSun" w:hAnsi="Arial" w:cs="Arial"/>
                <w:lang w:val="es-ES" w:eastAsia="zh-CN"/>
              </w:rPr>
              <w:t>onocer</w:t>
            </w:r>
            <w:r w:rsidR="002B0F79">
              <w:rPr>
                <w:rFonts w:ascii="Arial" w:eastAsia="SimSun" w:hAnsi="Arial" w:cs="Arial"/>
                <w:lang w:val="es-ES" w:eastAsia="zh-CN"/>
              </w:rPr>
              <w:t xml:space="preserve"> </w:t>
            </w:r>
            <w:r w:rsidR="009323DC">
              <w:rPr>
                <w:rFonts w:ascii="Arial" w:eastAsia="SimSun" w:hAnsi="Arial" w:cs="Arial"/>
                <w:lang w:val="es-ES" w:eastAsia="zh-CN"/>
              </w:rPr>
              <w:t xml:space="preserve"> las facultades  </w:t>
            </w:r>
            <w:r w:rsidR="00BA2593">
              <w:rPr>
                <w:rFonts w:ascii="Arial" w:eastAsia="SimSun" w:hAnsi="Arial" w:cs="Arial"/>
                <w:lang w:val="es-ES" w:eastAsia="zh-CN"/>
              </w:rPr>
              <w:t>y atribuciones de la entidad federativa correspondiente y así como los de los municipios</w:t>
            </w:r>
            <w:r w:rsidR="009323DC">
              <w:rPr>
                <w:rFonts w:ascii="Arial" w:eastAsia="SimSun" w:hAnsi="Arial" w:cs="Arial"/>
                <w:lang w:val="es-ES" w:eastAsia="zh-CN"/>
              </w:rPr>
              <w:t>.</w:t>
            </w:r>
          </w:p>
          <w:p w:rsidR="009323DC" w:rsidRDefault="009323DC" w:rsidP="00AE4546">
            <w:pPr>
              <w:rPr>
                <w:rFonts w:ascii="Arial" w:hAnsi="Arial" w:cs="Arial"/>
              </w:rPr>
            </w:pPr>
          </w:p>
          <w:p w:rsidR="009323DC" w:rsidRPr="002D5D15" w:rsidRDefault="009323DC" w:rsidP="00AE4546">
            <w:pPr>
              <w:rPr>
                <w:rFonts w:ascii="Arial" w:hAnsi="Arial" w:cs="Arial"/>
                <w:lang w:eastAsia="es-MX"/>
              </w:rPr>
            </w:pPr>
          </w:p>
        </w:tc>
        <w:tc>
          <w:tcPr>
            <w:tcW w:w="5354" w:type="dxa"/>
            <w:tcBorders>
              <w:top w:val="single" w:sz="4" w:space="0" w:color="auto"/>
              <w:left w:val="single" w:sz="4" w:space="0" w:color="auto"/>
              <w:bottom w:val="single" w:sz="4" w:space="0" w:color="auto"/>
              <w:right w:val="single" w:sz="4" w:space="0" w:color="auto"/>
            </w:tcBorders>
          </w:tcPr>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1 Analizar por equipos la</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estructura y contenido del CFF.</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2 Investigar y analizar los</w:t>
            </w:r>
          </w:p>
          <w:p w:rsidR="009323DC" w:rsidRDefault="009323DC" w:rsidP="00AE4546">
            <w:pPr>
              <w:autoSpaceDE w:val="0"/>
              <w:autoSpaceDN w:val="0"/>
              <w:adjustRightInd w:val="0"/>
              <w:rPr>
                <w:rFonts w:ascii="Arial" w:eastAsia="SimSun" w:hAnsi="Arial" w:cs="Arial"/>
                <w:lang w:val="es-ES" w:eastAsia="zh-CN"/>
              </w:rPr>
            </w:pPr>
            <w:r>
              <w:rPr>
                <w:rFonts w:ascii="Arial" w:eastAsia="SimSun" w:hAnsi="Arial" w:cs="Arial"/>
                <w:lang w:val="es-ES" w:eastAsia="zh-CN"/>
              </w:rPr>
              <w:t>contenidos generales de las</w:t>
            </w:r>
          </w:p>
          <w:p w:rsidR="009323DC" w:rsidRDefault="009323DC" w:rsidP="00AE4546">
            <w:pPr>
              <w:ind w:left="81" w:hanging="81"/>
              <w:jc w:val="both"/>
              <w:rPr>
                <w:rFonts w:ascii="Arial" w:hAnsi="Arial" w:cs="Arial"/>
                <w:b/>
                <w:bCs/>
                <w:i/>
                <w:color w:val="FF0000"/>
                <w:u w:val="single"/>
              </w:rPr>
            </w:pPr>
            <w:r>
              <w:rPr>
                <w:rFonts w:ascii="Arial" w:eastAsia="SimSun" w:hAnsi="Arial" w:cs="Arial"/>
                <w:lang w:val="es-ES" w:eastAsia="zh-CN"/>
              </w:rPr>
              <w:t>leyes estatales y municipales</w:t>
            </w:r>
          </w:p>
          <w:p w:rsidR="009323DC" w:rsidRPr="003020C3" w:rsidRDefault="009323DC" w:rsidP="00AE4546">
            <w:pPr>
              <w:ind w:left="146"/>
              <w:jc w:val="both"/>
              <w:rPr>
                <w:rFonts w:ascii="Arial" w:hAnsi="Arial" w:cs="Arial"/>
                <w:i/>
                <w:color w:val="FF0000"/>
                <w:u w:val="single"/>
              </w:rPr>
            </w:pPr>
          </w:p>
        </w:tc>
      </w:tr>
    </w:tbl>
    <w:p w:rsidR="009323DC" w:rsidRDefault="009323DC" w:rsidP="009323DC">
      <w:pPr>
        <w:jc w:val="both"/>
        <w:rPr>
          <w:rFonts w:ascii="Arial" w:hAnsi="Arial" w:cs="Arial"/>
          <w:b/>
          <w:bCs/>
        </w:rPr>
      </w:pPr>
    </w:p>
    <w:p w:rsidR="009323DC" w:rsidRDefault="009323DC" w:rsidP="009323DC">
      <w:pPr>
        <w:jc w:val="both"/>
        <w:rPr>
          <w:rFonts w:ascii="Arial" w:hAnsi="Arial" w:cs="Arial"/>
          <w:b/>
          <w:bCs/>
        </w:rPr>
      </w:pPr>
    </w:p>
    <w:p w:rsidR="009323DC" w:rsidRDefault="009323DC" w:rsidP="009323DC">
      <w:pPr>
        <w:jc w:val="both"/>
        <w:rPr>
          <w:rFonts w:ascii="Arial" w:hAnsi="Arial" w:cs="Arial"/>
          <w:b/>
          <w:bCs/>
        </w:rPr>
      </w:pPr>
    </w:p>
    <w:p w:rsidR="00C74F0C" w:rsidRDefault="00C74F0C" w:rsidP="00206921">
      <w:pPr>
        <w:jc w:val="both"/>
        <w:rPr>
          <w:rFonts w:ascii="Arial" w:hAnsi="Arial" w:cs="Arial"/>
          <w:b/>
          <w:bCs/>
        </w:rPr>
      </w:pPr>
    </w:p>
    <w:p w:rsidR="00E0366D" w:rsidRPr="001309A6" w:rsidRDefault="00E163DF" w:rsidP="0059061C">
      <w:pPr>
        <w:jc w:val="both"/>
        <w:rPr>
          <w:rFonts w:ascii="Arial" w:hAnsi="Arial" w:cs="Arial"/>
          <w:b/>
          <w:bCs/>
        </w:rPr>
      </w:pPr>
      <w:r>
        <w:rPr>
          <w:rFonts w:ascii="Arial" w:hAnsi="Arial" w:cs="Arial"/>
        </w:rPr>
        <w:t xml:space="preserve"> </w:t>
      </w:r>
      <w:r w:rsidR="00E0366D" w:rsidRPr="001309A6">
        <w:rPr>
          <w:rFonts w:ascii="Arial" w:hAnsi="Arial" w:cs="Arial"/>
          <w:b/>
          <w:bCs/>
        </w:rPr>
        <w:t>1</w:t>
      </w:r>
      <w:r w:rsidR="003D2C52" w:rsidRPr="001309A6">
        <w:rPr>
          <w:rFonts w:ascii="Arial" w:hAnsi="Arial" w:cs="Arial"/>
          <w:b/>
          <w:bCs/>
        </w:rPr>
        <w:t>1</w:t>
      </w:r>
      <w:r w:rsidR="00E0366D" w:rsidRPr="001309A6">
        <w:rPr>
          <w:rFonts w:ascii="Arial" w:hAnsi="Arial" w:cs="Arial"/>
          <w:b/>
          <w:bCs/>
        </w:rPr>
        <w:t>.</w:t>
      </w:r>
      <w:r w:rsidR="000670C7" w:rsidRPr="001309A6">
        <w:rPr>
          <w:rFonts w:ascii="Arial" w:hAnsi="Arial" w:cs="Arial"/>
          <w:b/>
          <w:bCs/>
        </w:rPr>
        <w:t>-</w:t>
      </w:r>
      <w:r w:rsidR="00E0366D" w:rsidRPr="001309A6">
        <w:rPr>
          <w:rFonts w:ascii="Arial" w:hAnsi="Arial" w:cs="Arial"/>
          <w:b/>
          <w:bCs/>
        </w:rPr>
        <w:t xml:space="preserve"> FUENTES DE INFORMACIÓN</w:t>
      </w:r>
    </w:p>
    <w:p w:rsidR="000670C7" w:rsidRDefault="000670C7" w:rsidP="0059061C">
      <w:pPr>
        <w:autoSpaceDE w:val="0"/>
        <w:autoSpaceDN w:val="0"/>
        <w:adjustRightInd w:val="0"/>
        <w:jc w:val="both"/>
        <w:rPr>
          <w:rFonts w:ascii="Arial" w:hAnsi="Arial" w:cs="Arial"/>
        </w:rPr>
      </w:pPr>
    </w:p>
    <w:p w:rsidR="002703D2"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Código fiscal de la federación y su reglamento actualizado</w:t>
      </w:r>
    </w:p>
    <w:p w:rsidR="002703D2"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Ley del Impuesto sobre la renta y su reglamento actualizado</w:t>
      </w:r>
    </w:p>
    <w:p w:rsidR="002703D2"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Ley del Impuesto al valor agregado y su reglamento actualizado</w:t>
      </w:r>
    </w:p>
    <w:p w:rsidR="002703D2"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Nociones de derecho fiscal – Salvador Sánchez Piña</w:t>
      </w:r>
    </w:p>
    <w:p w:rsidR="002703D2"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Introducción al estudio de las contribuciones- Mariano Latapí Rodriguez</w:t>
      </w:r>
    </w:p>
    <w:p w:rsidR="002703D2"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Editorial MacGraW-Gill</w:t>
      </w:r>
    </w:p>
    <w:p w:rsidR="00AF4C1C" w:rsidRDefault="002703D2" w:rsidP="00AF4C1C">
      <w:pPr>
        <w:numPr>
          <w:ilvl w:val="0"/>
          <w:numId w:val="15"/>
        </w:numPr>
        <w:autoSpaceDE w:val="0"/>
        <w:autoSpaceDN w:val="0"/>
        <w:adjustRightInd w:val="0"/>
        <w:rPr>
          <w:rFonts w:ascii="Arial" w:eastAsia="SimSun" w:hAnsi="Arial" w:cs="Arial"/>
          <w:sz w:val="23"/>
          <w:szCs w:val="23"/>
          <w:lang w:val="es-ES" w:eastAsia="zh-CN"/>
        </w:rPr>
      </w:pPr>
      <w:r>
        <w:rPr>
          <w:rFonts w:ascii="Arial" w:eastAsia="SimSun" w:hAnsi="Arial" w:cs="Arial"/>
          <w:sz w:val="23"/>
          <w:szCs w:val="23"/>
          <w:lang w:val="es-ES" w:eastAsia="zh-CN"/>
        </w:rPr>
        <w:t>Estudio del Impuesto sobre la renta y del Impuesto Empresarial a tasa</w:t>
      </w:r>
      <w:r w:rsidR="00AF4C1C">
        <w:rPr>
          <w:rFonts w:ascii="Arial" w:eastAsia="SimSun" w:hAnsi="Arial" w:cs="Arial"/>
          <w:sz w:val="23"/>
          <w:szCs w:val="23"/>
          <w:lang w:val="es-ES" w:eastAsia="zh-CN"/>
        </w:rPr>
        <w:t xml:space="preserve"> </w:t>
      </w:r>
      <w:r w:rsidRPr="00AF4C1C">
        <w:rPr>
          <w:rFonts w:ascii="Arial" w:eastAsia="SimSun" w:hAnsi="Arial" w:cs="Arial"/>
          <w:sz w:val="23"/>
          <w:szCs w:val="23"/>
          <w:lang w:val="es-ES" w:eastAsia="zh-CN"/>
        </w:rPr>
        <w:t xml:space="preserve">única. </w:t>
      </w:r>
    </w:p>
    <w:p w:rsidR="002703D2" w:rsidRPr="00AF4C1C" w:rsidRDefault="002703D2" w:rsidP="00AF4C1C">
      <w:pPr>
        <w:numPr>
          <w:ilvl w:val="0"/>
          <w:numId w:val="15"/>
        </w:numPr>
        <w:autoSpaceDE w:val="0"/>
        <w:autoSpaceDN w:val="0"/>
        <w:adjustRightInd w:val="0"/>
        <w:rPr>
          <w:rFonts w:ascii="Arial" w:eastAsia="SimSun" w:hAnsi="Arial" w:cs="Arial"/>
          <w:sz w:val="23"/>
          <w:szCs w:val="23"/>
          <w:lang w:val="es-ES" w:eastAsia="zh-CN"/>
        </w:rPr>
      </w:pPr>
      <w:r w:rsidRPr="00AF4C1C">
        <w:rPr>
          <w:rFonts w:ascii="Arial" w:eastAsia="SimSun" w:hAnsi="Arial" w:cs="Arial"/>
          <w:sz w:val="23"/>
          <w:szCs w:val="23"/>
          <w:lang w:val="es-ES" w:eastAsia="zh-CN"/>
        </w:rPr>
        <w:t>Personas Físicas – Pérez Chávez – Fol Olguin Edit. Gasca</w:t>
      </w:r>
    </w:p>
    <w:p w:rsidR="002703D2" w:rsidRPr="00AF4C1C" w:rsidRDefault="002703D2" w:rsidP="00AF4C1C">
      <w:pPr>
        <w:numPr>
          <w:ilvl w:val="0"/>
          <w:numId w:val="15"/>
        </w:numPr>
        <w:autoSpaceDE w:val="0"/>
        <w:autoSpaceDN w:val="0"/>
        <w:adjustRightInd w:val="0"/>
        <w:rPr>
          <w:rFonts w:ascii="Arial" w:eastAsia="SimSun" w:hAnsi="Arial" w:cs="Arial"/>
          <w:sz w:val="23"/>
          <w:szCs w:val="23"/>
          <w:lang w:val="es-ES" w:eastAsia="zh-CN"/>
        </w:rPr>
      </w:pPr>
      <w:r w:rsidRPr="00AF4C1C">
        <w:rPr>
          <w:rFonts w:ascii="Arial" w:eastAsia="SimSun" w:hAnsi="Arial" w:cs="Arial"/>
          <w:sz w:val="23"/>
          <w:szCs w:val="23"/>
          <w:lang w:val="es-ES" w:eastAsia="zh-CN"/>
        </w:rPr>
        <w:t>Aplicación Práctica del ISR y el IETU de personas morales – Sánchez</w:t>
      </w:r>
      <w:r w:rsidR="00AF4C1C">
        <w:rPr>
          <w:rFonts w:ascii="Arial" w:eastAsia="SimSun" w:hAnsi="Arial" w:cs="Arial"/>
          <w:sz w:val="23"/>
          <w:szCs w:val="23"/>
          <w:lang w:val="es-ES" w:eastAsia="zh-CN"/>
        </w:rPr>
        <w:t xml:space="preserve"> </w:t>
      </w:r>
      <w:r w:rsidRPr="00AF4C1C">
        <w:rPr>
          <w:rFonts w:ascii="Arial" w:eastAsia="SimSun" w:hAnsi="Arial" w:cs="Arial"/>
          <w:sz w:val="23"/>
          <w:szCs w:val="23"/>
          <w:lang w:val="es-ES" w:eastAsia="zh-CN"/>
        </w:rPr>
        <w:t>Miranda Arnulfo – Edit. ISEF</w:t>
      </w:r>
    </w:p>
    <w:p w:rsidR="002703D2" w:rsidRPr="00AF4C1C" w:rsidRDefault="002703D2" w:rsidP="00DF11C4">
      <w:pPr>
        <w:numPr>
          <w:ilvl w:val="0"/>
          <w:numId w:val="9"/>
        </w:numPr>
        <w:autoSpaceDE w:val="0"/>
        <w:autoSpaceDN w:val="0"/>
        <w:adjustRightInd w:val="0"/>
        <w:rPr>
          <w:rFonts w:ascii="Arial" w:eastAsia="SimSun" w:hAnsi="Arial" w:cs="Arial"/>
          <w:sz w:val="23"/>
          <w:szCs w:val="23"/>
          <w:lang w:val="en-US" w:eastAsia="zh-CN"/>
        </w:rPr>
      </w:pPr>
      <w:r w:rsidRPr="00AF4C1C">
        <w:rPr>
          <w:rFonts w:ascii="Arial" w:eastAsia="SimSun" w:hAnsi="Arial" w:cs="Arial"/>
          <w:sz w:val="23"/>
          <w:szCs w:val="23"/>
          <w:lang w:val="es-ES" w:eastAsia="zh-CN"/>
        </w:rPr>
        <w:t>Aplicación Práctica del Impuesto al valor agregado – Sánchez Miranda</w:t>
      </w:r>
      <w:r w:rsidR="00AF4C1C">
        <w:rPr>
          <w:rFonts w:ascii="Arial" w:eastAsia="SimSun" w:hAnsi="Arial" w:cs="Arial"/>
          <w:sz w:val="23"/>
          <w:szCs w:val="23"/>
          <w:lang w:val="es-ES" w:eastAsia="zh-CN"/>
        </w:rPr>
        <w:t xml:space="preserve"> </w:t>
      </w:r>
      <w:r w:rsidRPr="00AF4C1C">
        <w:rPr>
          <w:rFonts w:ascii="Arial" w:eastAsia="SimSun" w:hAnsi="Arial" w:cs="Arial"/>
          <w:sz w:val="23"/>
          <w:szCs w:val="23"/>
          <w:lang w:eastAsia="zh-CN"/>
        </w:rPr>
        <w:t xml:space="preserve">Arnulfo – Edit. </w:t>
      </w:r>
      <w:r w:rsidRPr="00AF4C1C">
        <w:rPr>
          <w:rFonts w:ascii="Arial" w:eastAsia="SimSun" w:hAnsi="Arial" w:cs="Arial"/>
          <w:sz w:val="23"/>
          <w:szCs w:val="23"/>
          <w:lang w:val="en-US" w:eastAsia="zh-CN"/>
        </w:rPr>
        <w:t>ISEF.</w:t>
      </w:r>
    </w:p>
    <w:p w:rsidR="002703D2" w:rsidRPr="002703D2" w:rsidRDefault="002703D2" w:rsidP="00DF11C4">
      <w:pPr>
        <w:numPr>
          <w:ilvl w:val="0"/>
          <w:numId w:val="9"/>
        </w:numPr>
        <w:autoSpaceDE w:val="0"/>
        <w:autoSpaceDN w:val="0"/>
        <w:adjustRightInd w:val="0"/>
        <w:rPr>
          <w:rFonts w:ascii="Arial" w:eastAsia="SimSun" w:hAnsi="Arial" w:cs="Arial"/>
          <w:sz w:val="23"/>
          <w:szCs w:val="23"/>
          <w:lang w:val="en-US" w:eastAsia="zh-CN"/>
        </w:rPr>
      </w:pPr>
      <w:r w:rsidRPr="002703D2">
        <w:rPr>
          <w:rFonts w:ascii="Arial" w:eastAsia="SimSun" w:hAnsi="Arial" w:cs="Arial"/>
          <w:sz w:val="23"/>
          <w:szCs w:val="23"/>
          <w:lang w:val="en-US" w:eastAsia="zh-CN"/>
        </w:rPr>
        <w:t>Pagina web http//:www.sat.gob.mx</w:t>
      </w:r>
    </w:p>
    <w:p w:rsidR="002703D2" w:rsidRPr="002D5D15" w:rsidRDefault="002703D2" w:rsidP="00DF11C4">
      <w:pPr>
        <w:numPr>
          <w:ilvl w:val="0"/>
          <w:numId w:val="9"/>
        </w:numPr>
        <w:rPr>
          <w:rFonts w:ascii="Arial" w:hAnsi="Arial" w:cs="Arial"/>
        </w:rPr>
      </w:pPr>
      <w:r>
        <w:rPr>
          <w:rFonts w:ascii="Arial" w:eastAsia="SimSun" w:hAnsi="Arial" w:cs="Arial"/>
          <w:sz w:val="23"/>
          <w:szCs w:val="23"/>
          <w:lang w:val="es-ES" w:eastAsia="zh-CN"/>
        </w:rPr>
        <w:t>Revistas fiscales (PAF, Notas fiscales, Normatividad,</w:t>
      </w:r>
      <w:r w:rsidR="002B0F79">
        <w:rPr>
          <w:rFonts w:ascii="Arial" w:eastAsia="SimSun" w:hAnsi="Arial" w:cs="Arial"/>
          <w:sz w:val="23"/>
          <w:szCs w:val="23"/>
          <w:lang w:val="es-ES" w:eastAsia="zh-CN"/>
        </w:rPr>
        <w:t xml:space="preserve"> etc.</w:t>
      </w:r>
      <w:r>
        <w:rPr>
          <w:rFonts w:ascii="Arial" w:eastAsia="SimSun" w:hAnsi="Arial" w:cs="Arial"/>
          <w:sz w:val="23"/>
          <w:szCs w:val="23"/>
          <w:lang w:val="es-ES" w:eastAsia="zh-CN"/>
        </w:rPr>
        <w:t>)</w:t>
      </w:r>
    </w:p>
    <w:p w:rsidR="00C34CF8" w:rsidRDefault="00C34CF8" w:rsidP="0059061C">
      <w:pPr>
        <w:autoSpaceDE w:val="0"/>
        <w:autoSpaceDN w:val="0"/>
        <w:adjustRightInd w:val="0"/>
        <w:jc w:val="both"/>
        <w:rPr>
          <w:rFonts w:ascii="Arial" w:hAnsi="Arial" w:cs="Arial"/>
        </w:rPr>
      </w:pPr>
    </w:p>
    <w:p w:rsidR="00C27C92" w:rsidRDefault="00C27C92" w:rsidP="002703D2">
      <w:pPr>
        <w:pStyle w:val="Encabezado"/>
        <w:tabs>
          <w:tab w:val="left" w:pos="-180"/>
        </w:tabs>
        <w:jc w:val="both"/>
        <w:rPr>
          <w:rFonts w:ascii="Arial" w:hAnsi="Arial" w:cs="Arial"/>
          <w:b/>
          <w:color w:val="000000"/>
        </w:rPr>
      </w:pPr>
    </w:p>
    <w:p w:rsidR="00C27C92" w:rsidRDefault="00C27C92" w:rsidP="002703D2">
      <w:pPr>
        <w:pStyle w:val="Encabezado"/>
        <w:tabs>
          <w:tab w:val="left" w:pos="-180"/>
        </w:tabs>
        <w:jc w:val="both"/>
        <w:rPr>
          <w:rFonts w:ascii="Arial" w:hAnsi="Arial" w:cs="Arial"/>
          <w:b/>
          <w:color w:val="000000"/>
        </w:rPr>
      </w:pPr>
    </w:p>
    <w:p w:rsidR="002B0F79" w:rsidRDefault="002B0F79" w:rsidP="002703D2">
      <w:pPr>
        <w:pStyle w:val="Encabezado"/>
        <w:tabs>
          <w:tab w:val="left" w:pos="-180"/>
        </w:tabs>
        <w:jc w:val="both"/>
        <w:rPr>
          <w:rFonts w:ascii="Arial" w:hAnsi="Arial" w:cs="Arial"/>
          <w:b/>
          <w:color w:val="000000"/>
        </w:rPr>
      </w:pPr>
    </w:p>
    <w:p w:rsidR="002B0F79" w:rsidRDefault="002B0F79" w:rsidP="002B0F79">
      <w:pPr>
        <w:pStyle w:val="Encabezado"/>
        <w:tabs>
          <w:tab w:val="left" w:pos="-180"/>
        </w:tabs>
        <w:jc w:val="both"/>
        <w:rPr>
          <w:rFonts w:ascii="Arial" w:hAnsi="Arial" w:cs="Arial"/>
          <w:b/>
          <w:color w:val="000000"/>
        </w:rPr>
      </w:pPr>
    </w:p>
    <w:p w:rsidR="002703D2" w:rsidRPr="00840089" w:rsidRDefault="002703D2" w:rsidP="002B0F79">
      <w:pPr>
        <w:pStyle w:val="Encabezado"/>
        <w:tabs>
          <w:tab w:val="left" w:pos="-180"/>
        </w:tabs>
        <w:jc w:val="both"/>
        <w:rPr>
          <w:rFonts w:ascii="Arial" w:hAnsi="Arial" w:cs="Arial"/>
          <w:color w:val="000000"/>
          <w:lang w:val="es-ES_tradnl"/>
        </w:rPr>
      </w:pPr>
      <w:r w:rsidRPr="00840089">
        <w:rPr>
          <w:rFonts w:ascii="Arial" w:hAnsi="Arial" w:cs="Arial"/>
          <w:b/>
          <w:color w:val="000000"/>
        </w:rPr>
        <w:t xml:space="preserve">12.- PRÁCTICAS PROPUESTAS </w:t>
      </w:r>
    </w:p>
    <w:p w:rsidR="002703D2" w:rsidRDefault="002703D2" w:rsidP="0059061C">
      <w:pPr>
        <w:autoSpaceDE w:val="0"/>
        <w:autoSpaceDN w:val="0"/>
        <w:adjustRightInd w:val="0"/>
        <w:jc w:val="both"/>
        <w:rPr>
          <w:rFonts w:ascii="Arial" w:hAnsi="Arial" w:cs="Arial"/>
          <w:lang w:val="es-ES_tradnl"/>
        </w:rPr>
      </w:pPr>
    </w:p>
    <w:p w:rsidR="002B0F79" w:rsidRDefault="002B0F79" w:rsidP="00DF11C4">
      <w:pPr>
        <w:numPr>
          <w:ilvl w:val="0"/>
          <w:numId w:val="8"/>
        </w:numPr>
        <w:autoSpaceDE w:val="0"/>
        <w:autoSpaceDN w:val="0"/>
        <w:adjustRightInd w:val="0"/>
        <w:jc w:val="both"/>
        <w:rPr>
          <w:rFonts w:ascii="Arial" w:hAnsi="Arial" w:cs="Arial"/>
          <w:lang w:val="es-ES_tradnl"/>
        </w:rPr>
      </w:pPr>
      <w:r>
        <w:rPr>
          <w:rFonts w:ascii="Arial" w:hAnsi="Arial" w:cs="Arial"/>
          <w:lang w:val="es-ES_tradnl"/>
        </w:rPr>
        <w:t xml:space="preserve">Elaborar el cálculo del ISR de una persona física que realiza dos o </w:t>
      </w:r>
      <w:r w:rsidR="00611DA2">
        <w:rPr>
          <w:rFonts w:ascii="Arial" w:hAnsi="Arial" w:cs="Arial"/>
          <w:lang w:val="es-ES_tradnl"/>
        </w:rPr>
        <w:t>más</w:t>
      </w:r>
      <w:r>
        <w:rPr>
          <w:rFonts w:ascii="Arial" w:hAnsi="Arial" w:cs="Arial"/>
          <w:lang w:val="es-ES_tradnl"/>
        </w:rPr>
        <w:t xml:space="preserve"> actividades económicas.</w:t>
      </w:r>
    </w:p>
    <w:p w:rsidR="002B0F79" w:rsidRDefault="002B0F79" w:rsidP="00DF11C4">
      <w:pPr>
        <w:numPr>
          <w:ilvl w:val="0"/>
          <w:numId w:val="8"/>
        </w:numPr>
        <w:autoSpaceDE w:val="0"/>
        <w:autoSpaceDN w:val="0"/>
        <w:adjustRightInd w:val="0"/>
        <w:jc w:val="both"/>
        <w:rPr>
          <w:rFonts w:ascii="Arial" w:hAnsi="Arial" w:cs="Arial"/>
          <w:lang w:val="es-ES_tradnl"/>
        </w:rPr>
      </w:pPr>
      <w:r>
        <w:rPr>
          <w:rFonts w:ascii="Arial" w:hAnsi="Arial" w:cs="Arial"/>
          <w:lang w:val="es-ES_tradnl"/>
        </w:rPr>
        <w:t>Elaborar una declaración Anual de personas físicas.</w:t>
      </w:r>
    </w:p>
    <w:p w:rsidR="002B0F79" w:rsidRDefault="002B0F79" w:rsidP="00DF11C4">
      <w:pPr>
        <w:numPr>
          <w:ilvl w:val="0"/>
          <w:numId w:val="8"/>
        </w:numPr>
        <w:autoSpaceDE w:val="0"/>
        <w:autoSpaceDN w:val="0"/>
        <w:adjustRightInd w:val="0"/>
        <w:jc w:val="both"/>
        <w:rPr>
          <w:rFonts w:ascii="Arial" w:hAnsi="Arial" w:cs="Arial"/>
          <w:lang w:val="es-ES_tradnl"/>
        </w:rPr>
      </w:pPr>
      <w:r>
        <w:rPr>
          <w:rFonts w:ascii="Arial" w:hAnsi="Arial" w:cs="Arial"/>
          <w:lang w:val="es-ES_tradnl"/>
        </w:rPr>
        <w:t>Investigar la aplicación de los Impuestos Estatales y Municipales.</w:t>
      </w:r>
    </w:p>
    <w:p w:rsidR="00F86F36" w:rsidRDefault="00F86F36" w:rsidP="00F86F36">
      <w:pPr>
        <w:autoSpaceDE w:val="0"/>
        <w:autoSpaceDN w:val="0"/>
        <w:adjustRightInd w:val="0"/>
        <w:jc w:val="both"/>
        <w:rPr>
          <w:rFonts w:ascii="Arial" w:hAnsi="Arial" w:cs="Arial"/>
          <w:lang w:val="es-ES_tradnl"/>
        </w:rPr>
      </w:pPr>
    </w:p>
    <w:p w:rsidR="00F86F36" w:rsidRDefault="00F86F36" w:rsidP="00F86F36">
      <w:pPr>
        <w:autoSpaceDE w:val="0"/>
        <w:autoSpaceDN w:val="0"/>
        <w:adjustRightInd w:val="0"/>
        <w:jc w:val="both"/>
        <w:rPr>
          <w:rFonts w:ascii="Arial" w:hAnsi="Arial" w:cs="Arial"/>
          <w:lang w:val="es-ES_tradnl"/>
        </w:rPr>
      </w:pPr>
    </w:p>
    <w:p w:rsidR="00F86F36" w:rsidRDefault="00F86F36" w:rsidP="00F86F36">
      <w:pPr>
        <w:autoSpaceDE w:val="0"/>
        <w:autoSpaceDN w:val="0"/>
        <w:adjustRightInd w:val="0"/>
        <w:jc w:val="both"/>
        <w:rPr>
          <w:rFonts w:ascii="Arial" w:hAnsi="Arial" w:cs="Arial"/>
          <w:lang w:val="es-ES_tradnl"/>
        </w:rPr>
      </w:pPr>
    </w:p>
    <w:p w:rsidR="00F86F36" w:rsidRDefault="00F86F36" w:rsidP="00F86F36">
      <w:pPr>
        <w:autoSpaceDE w:val="0"/>
        <w:autoSpaceDN w:val="0"/>
        <w:adjustRightInd w:val="0"/>
        <w:jc w:val="both"/>
        <w:rPr>
          <w:rFonts w:ascii="Arial" w:hAnsi="Arial" w:cs="Arial"/>
          <w:lang w:val="es-ES_tradnl"/>
        </w:rPr>
      </w:pPr>
    </w:p>
    <w:p w:rsidR="00F86F36" w:rsidRDefault="00F86F36" w:rsidP="00F86F36">
      <w:pPr>
        <w:autoSpaceDE w:val="0"/>
        <w:autoSpaceDN w:val="0"/>
        <w:adjustRightInd w:val="0"/>
        <w:jc w:val="both"/>
        <w:rPr>
          <w:rFonts w:ascii="Arial" w:hAnsi="Arial" w:cs="Arial"/>
          <w:lang w:val="es-ES_tradnl"/>
        </w:rPr>
      </w:pPr>
    </w:p>
    <w:p w:rsidR="00611DA2" w:rsidRPr="002703D2" w:rsidRDefault="00611DA2" w:rsidP="00611DA2">
      <w:pPr>
        <w:autoSpaceDE w:val="0"/>
        <w:autoSpaceDN w:val="0"/>
        <w:adjustRightInd w:val="0"/>
        <w:jc w:val="both"/>
        <w:rPr>
          <w:rFonts w:ascii="Arial" w:hAnsi="Arial" w:cs="Arial"/>
          <w:lang w:val="es-ES_tradnl"/>
        </w:rPr>
      </w:pPr>
    </w:p>
    <w:sectPr w:rsidR="00611DA2" w:rsidRPr="002703D2" w:rsidSect="005F00D5">
      <w:pgSz w:w="12242" w:h="15842" w:code="1"/>
      <w:pgMar w:top="1418" w:right="1701"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713" w:rsidRDefault="00CB7713">
      <w:r>
        <w:separator/>
      </w:r>
    </w:p>
  </w:endnote>
  <w:endnote w:type="continuationSeparator" w:id="0">
    <w:p w:rsidR="00CB7713" w:rsidRDefault="00CB77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713" w:rsidRDefault="00CB7713">
      <w:r>
        <w:separator/>
      </w:r>
    </w:p>
  </w:footnote>
  <w:footnote w:type="continuationSeparator" w:id="0">
    <w:p w:rsidR="00CB7713" w:rsidRDefault="00CB7713">
      <w:r>
        <w:continuationSeparator/>
      </w:r>
    </w:p>
  </w:footnote>
  <w:footnote w:id="1">
    <w:p w:rsidR="009E1222" w:rsidRDefault="009E1222">
      <w:pPr>
        <w:pStyle w:val="Textonotapie"/>
      </w:pPr>
      <w:r>
        <w:rPr>
          <w:rStyle w:val="Refdenotaalpie"/>
        </w:rPr>
        <w:footnoteRef/>
      </w:r>
      <w:r>
        <w:t xml:space="preserve"> Sistema de asignación y transferencia de créditos académicos</w:t>
      </w:r>
    </w:p>
    <w:p w:rsidR="009E1222" w:rsidRPr="006D4749" w:rsidRDefault="009E1222">
      <w:pPr>
        <w:pStyle w:val="Textonotapi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9.2pt" o:bullet="t">
        <v:imagedata r:id="rId1" o:title="BD21297_"/>
      </v:shape>
    </w:pict>
  </w:numPicBullet>
  <w:abstractNum w:abstractNumId="0">
    <w:nsid w:val="008525E2"/>
    <w:multiLevelType w:val="hybridMultilevel"/>
    <w:tmpl w:val="C5ACD0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CF7640"/>
    <w:multiLevelType w:val="hybridMultilevel"/>
    <w:tmpl w:val="6C90661C"/>
    <w:lvl w:ilvl="0" w:tplc="DA30FD5E">
      <w:numFmt w:val="bullet"/>
      <w:lvlText w:val="•"/>
      <w:lvlJc w:val="left"/>
      <w:pPr>
        <w:ind w:left="691" w:hanging="360"/>
      </w:pPr>
      <w:rPr>
        <w:rFonts w:ascii="SymbolMT" w:eastAsia="Times New Roman" w:hAnsi="SymbolMT" w:cs="SymbolMT" w:hint="default"/>
      </w:rPr>
    </w:lvl>
    <w:lvl w:ilvl="1" w:tplc="0C0A0003" w:tentative="1">
      <w:start w:val="1"/>
      <w:numFmt w:val="bullet"/>
      <w:lvlText w:val="o"/>
      <w:lvlJc w:val="left"/>
      <w:pPr>
        <w:ind w:left="1411" w:hanging="360"/>
      </w:pPr>
      <w:rPr>
        <w:rFonts w:ascii="Courier New" w:hAnsi="Courier New" w:cs="Courier New" w:hint="default"/>
      </w:rPr>
    </w:lvl>
    <w:lvl w:ilvl="2" w:tplc="0C0A0005" w:tentative="1">
      <w:start w:val="1"/>
      <w:numFmt w:val="bullet"/>
      <w:lvlText w:val=""/>
      <w:lvlJc w:val="left"/>
      <w:pPr>
        <w:ind w:left="2131" w:hanging="360"/>
      </w:pPr>
      <w:rPr>
        <w:rFonts w:ascii="Wingdings" w:hAnsi="Wingdings" w:hint="default"/>
      </w:rPr>
    </w:lvl>
    <w:lvl w:ilvl="3" w:tplc="0C0A0001" w:tentative="1">
      <w:start w:val="1"/>
      <w:numFmt w:val="bullet"/>
      <w:lvlText w:val=""/>
      <w:lvlJc w:val="left"/>
      <w:pPr>
        <w:ind w:left="2851" w:hanging="360"/>
      </w:pPr>
      <w:rPr>
        <w:rFonts w:ascii="Symbol" w:hAnsi="Symbol" w:hint="default"/>
      </w:rPr>
    </w:lvl>
    <w:lvl w:ilvl="4" w:tplc="0C0A0003" w:tentative="1">
      <w:start w:val="1"/>
      <w:numFmt w:val="bullet"/>
      <w:lvlText w:val="o"/>
      <w:lvlJc w:val="left"/>
      <w:pPr>
        <w:ind w:left="3571" w:hanging="360"/>
      </w:pPr>
      <w:rPr>
        <w:rFonts w:ascii="Courier New" w:hAnsi="Courier New" w:cs="Courier New" w:hint="default"/>
      </w:rPr>
    </w:lvl>
    <w:lvl w:ilvl="5" w:tplc="0C0A0005" w:tentative="1">
      <w:start w:val="1"/>
      <w:numFmt w:val="bullet"/>
      <w:lvlText w:val=""/>
      <w:lvlJc w:val="left"/>
      <w:pPr>
        <w:ind w:left="4291" w:hanging="360"/>
      </w:pPr>
      <w:rPr>
        <w:rFonts w:ascii="Wingdings" w:hAnsi="Wingdings" w:hint="default"/>
      </w:rPr>
    </w:lvl>
    <w:lvl w:ilvl="6" w:tplc="0C0A0001" w:tentative="1">
      <w:start w:val="1"/>
      <w:numFmt w:val="bullet"/>
      <w:lvlText w:val=""/>
      <w:lvlJc w:val="left"/>
      <w:pPr>
        <w:ind w:left="5011" w:hanging="360"/>
      </w:pPr>
      <w:rPr>
        <w:rFonts w:ascii="Symbol" w:hAnsi="Symbol" w:hint="default"/>
      </w:rPr>
    </w:lvl>
    <w:lvl w:ilvl="7" w:tplc="0C0A0003" w:tentative="1">
      <w:start w:val="1"/>
      <w:numFmt w:val="bullet"/>
      <w:lvlText w:val="o"/>
      <w:lvlJc w:val="left"/>
      <w:pPr>
        <w:ind w:left="5731" w:hanging="360"/>
      </w:pPr>
      <w:rPr>
        <w:rFonts w:ascii="Courier New" w:hAnsi="Courier New" w:cs="Courier New" w:hint="default"/>
      </w:rPr>
    </w:lvl>
    <w:lvl w:ilvl="8" w:tplc="0C0A0005" w:tentative="1">
      <w:start w:val="1"/>
      <w:numFmt w:val="bullet"/>
      <w:lvlText w:val=""/>
      <w:lvlJc w:val="left"/>
      <w:pPr>
        <w:ind w:left="6451" w:hanging="360"/>
      </w:pPr>
      <w:rPr>
        <w:rFonts w:ascii="Wingdings" w:hAnsi="Wingdings" w:hint="default"/>
      </w:rPr>
    </w:lvl>
  </w:abstractNum>
  <w:abstractNum w:abstractNumId="2">
    <w:nsid w:val="0F95050A"/>
    <w:multiLevelType w:val="hybridMultilevel"/>
    <w:tmpl w:val="021A050E"/>
    <w:lvl w:ilvl="0" w:tplc="8B62D70A">
      <w:start w:val="1"/>
      <w:numFmt w:val="bullet"/>
      <w:lvlText w:val="•"/>
      <w:lvlJc w:val="left"/>
      <w:pPr>
        <w:tabs>
          <w:tab w:val="num" w:pos="720"/>
        </w:tabs>
        <w:ind w:left="720" w:hanging="360"/>
      </w:pPr>
      <w:rPr>
        <w:rFonts w:ascii="Times New Roman" w:hAnsi="Times New Roman" w:cs="Times New Roman" w:hint="default"/>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
    <w:nsid w:val="24255851"/>
    <w:multiLevelType w:val="multilevel"/>
    <w:tmpl w:val="5204E2EA"/>
    <w:styleLink w:val="Estilo1"/>
    <w:lvl w:ilvl="0">
      <w:start w:val="1"/>
      <w:numFmt w:val="decimal"/>
      <w:lvlText w:val="2.%1"/>
      <w:lvlJc w:val="left"/>
      <w:pPr>
        <w:tabs>
          <w:tab w:val="num" w:pos="360"/>
        </w:tabs>
        <w:ind w:left="360" w:hanging="360"/>
      </w:pPr>
      <w:rPr>
        <w:rFonts w:hint="default"/>
      </w:rPr>
    </w:lvl>
    <w:lvl w:ilvl="1">
      <w:start w:val="1"/>
      <w:numFmt w:val="decimal"/>
      <w:lvlText w:val="2.1.%2"/>
      <w:lvlJc w:val="left"/>
      <w:pPr>
        <w:tabs>
          <w:tab w:val="num" w:pos="1080"/>
        </w:tabs>
        <w:ind w:left="792" w:hanging="432"/>
      </w:pPr>
      <w:rPr>
        <w:rFonts w:hint="default"/>
      </w:rPr>
    </w:lvl>
    <w:lvl w:ilvl="2">
      <w:start w:val="1"/>
      <w:numFmt w:val="decimal"/>
      <w:lvlText w:val="5.3.%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
    <w:nsid w:val="2F80050E"/>
    <w:multiLevelType w:val="hybridMultilevel"/>
    <w:tmpl w:val="E03606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0171E52"/>
    <w:multiLevelType w:val="hybridMultilevel"/>
    <w:tmpl w:val="E1D8D122"/>
    <w:lvl w:ilvl="0" w:tplc="1DF47CE8">
      <w:start w:val="1"/>
      <w:numFmt w:val="bullet"/>
      <w:lvlText w:val="•"/>
      <w:lvlJc w:val="left"/>
      <w:pPr>
        <w:ind w:left="691" w:hanging="360"/>
      </w:pPr>
      <w:rPr>
        <w:rFonts w:ascii="Times New Roman" w:hAnsi="Times New Roman" w:hint="default"/>
      </w:rPr>
    </w:lvl>
    <w:lvl w:ilvl="1" w:tplc="0C0A0003" w:tentative="1">
      <w:start w:val="1"/>
      <w:numFmt w:val="bullet"/>
      <w:lvlText w:val="o"/>
      <w:lvlJc w:val="left"/>
      <w:pPr>
        <w:ind w:left="1411" w:hanging="360"/>
      </w:pPr>
      <w:rPr>
        <w:rFonts w:ascii="Courier New" w:hAnsi="Courier New" w:cs="Courier New" w:hint="default"/>
      </w:rPr>
    </w:lvl>
    <w:lvl w:ilvl="2" w:tplc="0C0A0005" w:tentative="1">
      <w:start w:val="1"/>
      <w:numFmt w:val="bullet"/>
      <w:lvlText w:val=""/>
      <w:lvlJc w:val="left"/>
      <w:pPr>
        <w:ind w:left="2131" w:hanging="360"/>
      </w:pPr>
      <w:rPr>
        <w:rFonts w:ascii="Wingdings" w:hAnsi="Wingdings" w:hint="default"/>
      </w:rPr>
    </w:lvl>
    <w:lvl w:ilvl="3" w:tplc="0C0A0001" w:tentative="1">
      <w:start w:val="1"/>
      <w:numFmt w:val="bullet"/>
      <w:lvlText w:val=""/>
      <w:lvlJc w:val="left"/>
      <w:pPr>
        <w:ind w:left="2851" w:hanging="360"/>
      </w:pPr>
      <w:rPr>
        <w:rFonts w:ascii="Symbol" w:hAnsi="Symbol" w:hint="default"/>
      </w:rPr>
    </w:lvl>
    <w:lvl w:ilvl="4" w:tplc="0C0A0003" w:tentative="1">
      <w:start w:val="1"/>
      <w:numFmt w:val="bullet"/>
      <w:lvlText w:val="o"/>
      <w:lvlJc w:val="left"/>
      <w:pPr>
        <w:ind w:left="3571" w:hanging="360"/>
      </w:pPr>
      <w:rPr>
        <w:rFonts w:ascii="Courier New" w:hAnsi="Courier New" w:cs="Courier New" w:hint="default"/>
      </w:rPr>
    </w:lvl>
    <w:lvl w:ilvl="5" w:tplc="0C0A0005" w:tentative="1">
      <w:start w:val="1"/>
      <w:numFmt w:val="bullet"/>
      <w:lvlText w:val=""/>
      <w:lvlJc w:val="left"/>
      <w:pPr>
        <w:ind w:left="4291" w:hanging="360"/>
      </w:pPr>
      <w:rPr>
        <w:rFonts w:ascii="Wingdings" w:hAnsi="Wingdings" w:hint="default"/>
      </w:rPr>
    </w:lvl>
    <w:lvl w:ilvl="6" w:tplc="0C0A0001" w:tentative="1">
      <w:start w:val="1"/>
      <w:numFmt w:val="bullet"/>
      <w:lvlText w:val=""/>
      <w:lvlJc w:val="left"/>
      <w:pPr>
        <w:ind w:left="5011" w:hanging="360"/>
      </w:pPr>
      <w:rPr>
        <w:rFonts w:ascii="Symbol" w:hAnsi="Symbol" w:hint="default"/>
      </w:rPr>
    </w:lvl>
    <w:lvl w:ilvl="7" w:tplc="0C0A0003" w:tentative="1">
      <w:start w:val="1"/>
      <w:numFmt w:val="bullet"/>
      <w:lvlText w:val="o"/>
      <w:lvlJc w:val="left"/>
      <w:pPr>
        <w:ind w:left="5731" w:hanging="360"/>
      </w:pPr>
      <w:rPr>
        <w:rFonts w:ascii="Courier New" w:hAnsi="Courier New" w:cs="Courier New" w:hint="default"/>
      </w:rPr>
    </w:lvl>
    <w:lvl w:ilvl="8" w:tplc="0C0A0005" w:tentative="1">
      <w:start w:val="1"/>
      <w:numFmt w:val="bullet"/>
      <w:lvlText w:val=""/>
      <w:lvlJc w:val="left"/>
      <w:pPr>
        <w:ind w:left="6451" w:hanging="360"/>
      </w:pPr>
      <w:rPr>
        <w:rFonts w:ascii="Wingdings" w:hAnsi="Wingdings" w:hint="default"/>
      </w:rPr>
    </w:lvl>
  </w:abstractNum>
  <w:abstractNum w:abstractNumId="6">
    <w:nsid w:val="32D9745B"/>
    <w:multiLevelType w:val="hybridMultilevel"/>
    <w:tmpl w:val="F4FC10E2"/>
    <w:lvl w:ilvl="0" w:tplc="8B62D70A">
      <w:start w:val="1"/>
      <w:numFmt w:val="bullet"/>
      <w:lvlText w:val="•"/>
      <w:lvlJc w:val="left"/>
      <w:pPr>
        <w:ind w:left="360" w:hanging="360"/>
      </w:pPr>
      <w:rPr>
        <w:rFonts w:ascii="Times New Roman" w:hAnsi="Times New Roman" w:cs="Times New Roman"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33383A68"/>
    <w:multiLevelType w:val="multilevel"/>
    <w:tmpl w:val="651EA288"/>
    <w:styleLink w:val="programas"/>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624" w:hanging="624"/>
      </w:pPr>
      <w:rPr>
        <w:rFonts w:ascii="Arial" w:hAnsi="Arial" w:hint="default"/>
        <w:sz w:val="24"/>
      </w:rPr>
    </w:lvl>
    <w:lvl w:ilvl="2">
      <w:start w:val="1"/>
      <w:numFmt w:val="decimal"/>
      <w:lvlText w:val="%1.%2.%3"/>
      <w:lvlJc w:val="left"/>
      <w:pPr>
        <w:tabs>
          <w:tab w:val="num" w:pos="1080"/>
        </w:tabs>
        <w:ind w:left="1191" w:hanging="794"/>
      </w:pPr>
      <w:rPr>
        <w:rFonts w:hint="default"/>
      </w:rPr>
    </w:lvl>
    <w:lvl w:ilvl="3">
      <w:start w:val="1"/>
      <w:numFmt w:val="decimal"/>
      <w:lvlText w:val="%1.%2.%3.%4"/>
      <w:lvlJc w:val="left"/>
      <w:pPr>
        <w:tabs>
          <w:tab w:val="num" w:pos="1080"/>
        </w:tabs>
        <w:ind w:left="2268" w:hanging="1191"/>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8">
    <w:nsid w:val="35704D4E"/>
    <w:multiLevelType w:val="hybridMultilevel"/>
    <w:tmpl w:val="C1289EF6"/>
    <w:lvl w:ilvl="0" w:tplc="8B62D70A">
      <w:start w:val="1"/>
      <w:numFmt w:val="bullet"/>
      <w:lvlText w:val="•"/>
      <w:lvlJc w:val="left"/>
      <w:pPr>
        <w:ind w:left="720" w:hanging="360"/>
      </w:pPr>
      <w:rPr>
        <w:rFonts w:ascii="Times New Roman" w:hAnsi="Times New Roman"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F010728"/>
    <w:multiLevelType w:val="hybridMultilevel"/>
    <w:tmpl w:val="51905964"/>
    <w:lvl w:ilvl="0" w:tplc="080A0001">
      <w:start w:val="1"/>
      <w:numFmt w:val="bullet"/>
      <w:lvlText w:val=""/>
      <w:lvlJc w:val="left"/>
      <w:pPr>
        <w:tabs>
          <w:tab w:val="num" w:pos="720"/>
        </w:tabs>
        <w:ind w:left="720" w:hanging="360"/>
      </w:pPr>
      <w:rPr>
        <w:rFonts w:ascii="Symbol" w:hAnsi="Symbol" w:hint="default"/>
      </w:rPr>
    </w:lvl>
    <w:lvl w:ilvl="1" w:tplc="080A0003">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
    <w:nsid w:val="62774C25"/>
    <w:multiLevelType w:val="hybridMultilevel"/>
    <w:tmpl w:val="D8CA80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6A64D5E"/>
    <w:multiLevelType w:val="hybridMultilevel"/>
    <w:tmpl w:val="AB0EA67E"/>
    <w:lvl w:ilvl="0" w:tplc="8B62D70A">
      <w:start w:val="1"/>
      <w:numFmt w:val="bullet"/>
      <w:lvlText w:val="•"/>
      <w:lvlJc w:val="left"/>
      <w:pPr>
        <w:ind w:left="720" w:hanging="360"/>
      </w:pPr>
      <w:rPr>
        <w:rFonts w:ascii="Times New Roman" w:hAnsi="Times New Roman" w:cs="Times New Roman"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7806865"/>
    <w:multiLevelType w:val="hybridMultilevel"/>
    <w:tmpl w:val="4AB6B6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71DF40D8"/>
    <w:multiLevelType w:val="hybridMultilevel"/>
    <w:tmpl w:val="6C020C02"/>
    <w:lvl w:ilvl="0" w:tplc="76841506">
      <w:start w:val="4"/>
      <w:numFmt w:val="bullet"/>
      <w:lvlText w:val="-"/>
      <w:lvlJc w:val="left"/>
      <w:pPr>
        <w:tabs>
          <w:tab w:val="num" w:pos="360"/>
        </w:tabs>
        <w:ind w:left="360" w:hanging="360"/>
      </w:pPr>
      <w:rPr>
        <w:rFonts w:ascii="Times New Roman" w:eastAsia="Times New Roman" w:hAnsi="Times New Roman" w:cs="Times New Roman" w:hint="default"/>
      </w:rPr>
    </w:lvl>
    <w:lvl w:ilvl="1" w:tplc="080A0003" w:tentative="1">
      <w:start w:val="1"/>
      <w:numFmt w:val="bullet"/>
      <w:lvlText w:val="o"/>
      <w:lvlJc w:val="left"/>
      <w:pPr>
        <w:tabs>
          <w:tab w:val="num" w:pos="1080"/>
        </w:tabs>
        <w:ind w:left="1080" w:hanging="360"/>
      </w:pPr>
      <w:rPr>
        <w:rFonts w:ascii="Courier New" w:hAnsi="Courier New" w:cs="Courier New" w:hint="default"/>
      </w:rPr>
    </w:lvl>
    <w:lvl w:ilvl="2" w:tplc="080A0005" w:tentative="1">
      <w:start w:val="1"/>
      <w:numFmt w:val="bullet"/>
      <w:lvlText w:val=""/>
      <w:lvlJc w:val="left"/>
      <w:pPr>
        <w:tabs>
          <w:tab w:val="num" w:pos="1800"/>
        </w:tabs>
        <w:ind w:left="1800" w:hanging="360"/>
      </w:pPr>
      <w:rPr>
        <w:rFonts w:ascii="Wingdings" w:hAnsi="Wingdings" w:hint="default"/>
      </w:rPr>
    </w:lvl>
    <w:lvl w:ilvl="3" w:tplc="080A0001" w:tentative="1">
      <w:start w:val="1"/>
      <w:numFmt w:val="bullet"/>
      <w:lvlText w:val=""/>
      <w:lvlJc w:val="left"/>
      <w:pPr>
        <w:tabs>
          <w:tab w:val="num" w:pos="2520"/>
        </w:tabs>
        <w:ind w:left="2520" w:hanging="360"/>
      </w:pPr>
      <w:rPr>
        <w:rFonts w:ascii="Symbol" w:hAnsi="Symbol" w:hint="default"/>
      </w:rPr>
    </w:lvl>
    <w:lvl w:ilvl="4" w:tplc="080A0003" w:tentative="1">
      <w:start w:val="1"/>
      <w:numFmt w:val="bullet"/>
      <w:lvlText w:val="o"/>
      <w:lvlJc w:val="left"/>
      <w:pPr>
        <w:tabs>
          <w:tab w:val="num" w:pos="3240"/>
        </w:tabs>
        <w:ind w:left="3240" w:hanging="360"/>
      </w:pPr>
      <w:rPr>
        <w:rFonts w:ascii="Courier New" w:hAnsi="Courier New" w:cs="Courier New" w:hint="default"/>
      </w:rPr>
    </w:lvl>
    <w:lvl w:ilvl="5" w:tplc="080A0005" w:tentative="1">
      <w:start w:val="1"/>
      <w:numFmt w:val="bullet"/>
      <w:lvlText w:val=""/>
      <w:lvlJc w:val="left"/>
      <w:pPr>
        <w:tabs>
          <w:tab w:val="num" w:pos="3960"/>
        </w:tabs>
        <w:ind w:left="3960" w:hanging="360"/>
      </w:pPr>
      <w:rPr>
        <w:rFonts w:ascii="Wingdings" w:hAnsi="Wingdings" w:hint="default"/>
      </w:rPr>
    </w:lvl>
    <w:lvl w:ilvl="6" w:tplc="080A0001" w:tentative="1">
      <w:start w:val="1"/>
      <w:numFmt w:val="bullet"/>
      <w:lvlText w:val=""/>
      <w:lvlJc w:val="left"/>
      <w:pPr>
        <w:tabs>
          <w:tab w:val="num" w:pos="4680"/>
        </w:tabs>
        <w:ind w:left="4680" w:hanging="360"/>
      </w:pPr>
      <w:rPr>
        <w:rFonts w:ascii="Symbol" w:hAnsi="Symbol" w:hint="default"/>
      </w:rPr>
    </w:lvl>
    <w:lvl w:ilvl="7" w:tplc="080A0003" w:tentative="1">
      <w:start w:val="1"/>
      <w:numFmt w:val="bullet"/>
      <w:lvlText w:val="o"/>
      <w:lvlJc w:val="left"/>
      <w:pPr>
        <w:tabs>
          <w:tab w:val="num" w:pos="5400"/>
        </w:tabs>
        <w:ind w:left="5400" w:hanging="360"/>
      </w:pPr>
      <w:rPr>
        <w:rFonts w:ascii="Courier New" w:hAnsi="Courier New" w:cs="Courier New" w:hint="default"/>
      </w:rPr>
    </w:lvl>
    <w:lvl w:ilvl="8" w:tplc="080A0005" w:tentative="1">
      <w:start w:val="1"/>
      <w:numFmt w:val="bullet"/>
      <w:lvlText w:val=""/>
      <w:lvlJc w:val="left"/>
      <w:pPr>
        <w:tabs>
          <w:tab w:val="num" w:pos="6120"/>
        </w:tabs>
        <w:ind w:left="6120" w:hanging="360"/>
      </w:pPr>
      <w:rPr>
        <w:rFonts w:ascii="Wingdings" w:hAnsi="Wingdings" w:hint="default"/>
      </w:rPr>
    </w:lvl>
  </w:abstractNum>
  <w:abstractNum w:abstractNumId="14">
    <w:nsid w:val="7A6B35F3"/>
    <w:multiLevelType w:val="hybridMultilevel"/>
    <w:tmpl w:val="D24C276A"/>
    <w:lvl w:ilvl="0" w:tplc="8B62D70A">
      <w:start w:val="1"/>
      <w:numFmt w:val="bullet"/>
      <w:lvlText w:val="•"/>
      <w:lvlJc w:val="left"/>
      <w:pPr>
        <w:ind w:left="720" w:hanging="360"/>
      </w:pPr>
      <w:rPr>
        <w:rFonts w:ascii="Times New Roman" w:hAnsi="Times New Roman"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2"/>
  </w:num>
  <w:num w:numId="6">
    <w:abstractNumId w:val="5"/>
  </w:num>
  <w:num w:numId="7">
    <w:abstractNumId w:val="14"/>
  </w:num>
  <w:num w:numId="8">
    <w:abstractNumId w:val="13"/>
  </w:num>
  <w:num w:numId="9">
    <w:abstractNumId w:val="8"/>
  </w:num>
  <w:num w:numId="10">
    <w:abstractNumId w:val="0"/>
  </w:num>
  <w:num w:numId="11">
    <w:abstractNumId w:val="12"/>
  </w:num>
  <w:num w:numId="12">
    <w:abstractNumId w:val="9"/>
  </w:num>
  <w:num w:numId="13">
    <w:abstractNumId w:val="10"/>
  </w:num>
  <w:num w:numId="14">
    <w:abstractNumId w:val="4"/>
  </w:num>
  <w:num w:numId="15">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9"/>
  <w:hyphenationZone w:val="425"/>
  <w:characterSpacingControl w:val="doNotCompress"/>
  <w:footnotePr>
    <w:footnote w:id="-1"/>
    <w:footnote w:id="0"/>
  </w:footnotePr>
  <w:endnotePr>
    <w:endnote w:id="-1"/>
    <w:endnote w:id="0"/>
  </w:endnotePr>
  <w:compat/>
  <w:rsids>
    <w:rsidRoot w:val="00E0366D"/>
    <w:rsid w:val="00002720"/>
    <w:rsid w:val="00017A2D"/>
    <w:rsid w:val="00023501"/>
    <w:rsid w:val="00023DB7"/>
    <w:rsid w:val="00025378"/>
    <w:rsid w:val="000254B0"/>
    <w:rsid w:val="00037112"/>
    <w:rsid w:val="00041A8E"/>
    <w:rsid w:val="00052750"/>
    <w:rsid w:val="00052DF8"/>
    <w:rsid w:val="00066505"/>
    <w:rsid w:val="000670C7"/>
    <w:rsid w:val="00071F0B"/>
    <w:rsid w:val="00074EC2"/>
    <w:rsid w:val="00083C1B"/>
    <w:rsid w:val="00092701"/>
    <w:rsid w:val="00093904"/>
    <w:rsid w:val="000958BC"/>
    <w:rsid w:val="000A614E"/>
    <w:rsid w:val="000A65EC"/>
    <w:rsid w:val="000B21C5"/>
    <w:rsid w:val="000B2522"/>
    <w:rsid w:val="000B49C5"/>
    <w:rsid w:val="000B4F78"/>
    <w:rsid w:val="000C2292"/>
    <w:rsid w:val="000C3E40"/>
    <w:rsid w:val="000C40FD"/>
    <w:rsid w:val="000C74D8"/>
    <w:rsid w:val="000D0994"/>
    <w:rsid w:val="000D6717"/>
    <w:rsid w:val="000E24EF"/>
    <w:rsid w:val="000E39AD"/>
    <w:rsid w:val="000E7902"/>
    <w:rsid w:val="0010795E"/>
    <w:rsid w:val="00122E87"/>
    <w:rsid w:val="00123550"/>
    <w:rsid w:val="00127203"/>
    <w:rsid w:val="001309A6"/>
    <w:rsid w:val="00135EA4"/>
    <w:rsid w:val="00140250"/>
    <w:rsid w:val="0014065C"/>
    <w:rsid w:val="0014357F"/>
    <w:rsid w:val="00144AD4"/>
    <w:rsid w:val="001553B7"/>
    <w:rsid w:val="00160068"/>
    <w:rsid w:val="00163065"/>
    <w:rsid w:val="00163A5E"/>
    <w:rsid w:val="001655B3"/>
    <w:rsid w:val="00172D88"/>
    <w:rsid w:val="00173138"/>
    <w:rsid w:val="001772BB"/>
    <w:rsid w:val="00181269"/>
    <w:rsid w:val="00181776"/>
    <w:rsid w:val="00191B89"/>
    <w:rsid w:val="001A2679"/>
    <w:rsid w:val="001B03F5"/>
    <w:rsid w:val="001B349F"/>
    <w:rsid w:val="001B5ADC"/>
    <w:rsid w:val="001B688C"/>
    <w:rsid w:val="001C1CEE"/>
    <w:rsid w:val="001C48C7"/>
    <w:rsid w:val="001D0988"/>
    <w:rsid w:val="001E499D"/>
    <w:rsid w:val="001E5995"/>
    <w:rsid w:val="001E5FA2"/>
    <w:rsid w:val="001F4D26"/>
    <w:rsid w:val="002017B4"/>
    <w:rsid w:val="00205F40"/>
    <w:rsid w:val="0020610C"/>
    <w:rsid w:val="00206921"/>
    <w:rsid w:val="002135AE"/>
    <w:rsid w:val="00213D10"/>
    <w:rsid w:val="00217E5C"/>
    <w:rsid w:val="00221CB2"/>
    <w:rsid w:val="00223608"/>
    <w:rsid w:val="0022426B"/>
    <w:rsid w:val="00243742"/>
    <w:rsid w:val="00244F5A"/>
    <w:rsid w:val="0025787E"/>
    <w:rsid w:val="002603ED"/>
    <w:rsid w:val="0026075D"/>
    <w:rsid w:val="002663A6"/>
    <w:rsid w:val="002703D2"/>
    <w:rsid w:val="002736C1"/>
    <w:rsid w:val="0027460C"/>
    <w:rsid w:val="00277152"/>
    <w:rsid w:val="002878E3"/>
    <w:rsid w:val="002970A3"/>
    <w:rsid w:val="002A23F0"/>
    <w:rsid w:val="002A5B6A"/>
    <w:rsid w:val="002A7BBE"/>
    <w:rsid w:val="002B0F79"/>
    <w:rsid w:val="002B73D1"/>
    <w:rsid w:val="002B759E"/>
    <w:rsid w:val="002C0F2B"/>
    <w:rsid w:val="002D4448"/>
    <w:rsid w:val="002E0835"/>
    <w:rsid w:val="002E0F1E"/>
    <w:rsid w:val="002E615E"/>
    <w:rsid w:val="002E7D8A"/>
    <w:rsid w:val="00301ECE"/>
    <w:rsid w:val="00302F63"/>
    <w:rsid w:val="00312FF3"/>
    <w:rsid w:val="00321081"/>
    <w:rsid w:val="00322CE0"/>
    <w:rsid w:val="00330CD4"/>
    <w:rsid w:val="00331BC0"/>
    <w:rsid w:val="00332490"/>
    <w:rsid w:val="00334262"/>
    <w:rsid w:val="003342C0"/>
    <w:rsid w:val="00340122"/>
    <w:rsid w:val="003404D1"/>
    <w:rsid w:val="00342187"/>
    <w:rsid w:val="003428AE"/>
    <w:rsid w:val="00351D2E"/>
    <w:rsid w:val="00357CB1"/>
    <w:rsid w:val="00357CED"/>
    <w:rsid w:val="00362784"/>
    <w:rsid w:val="00364BDE"/>
    <w:rsid w:val="003659A4"/>
    <w:rsid w:val="00371A2D"/>
    <w:rsid w:val="003823B4"/>
    <w:rsid w:val="0039163B"/>
    <w:rsid w:val="00396156"/>
    <w:rsid w:val="00396AF3"/>
    <w:rsid w:val="003A24AE"/>
    <w:rsid w:val="003B0B1C"/>
    <w:rsid w:val="003B3E28"/>
    <w:rsid w:val="003B6532"/>
    <w:rsid w:val="003C0552"/>
    <w:rsid w:val="003C3548"/>
    <w:rsid w:val="003C7402"/>
    <w:rsid w:val="003C7A6E"/>
    <w:rsid w:val="003D2C52"/>
    <w:rsid w:val="003D5B08"/>
    <w:rsid w:val="003E3D6F"/>
    <w:rsid w:val="003E7E9A"/>
    <w:rsid w:val="003F1B36"/>
    <w:rsid w:val="004071E9"/>
    <w:rsid w:val="00414C8D"/>
    <w:rsid w:val="004158DE"/>
    <w:rsid w:val="0041610F"/>
    <w:rsid w:val="004224E6"/>
    <w:rsid w:val="0042271E"/>
    <w:rsid w:val="00431877"/>
    <w:rsid w:val="00432AAD"/>
    <w:rsid w:val="0043442D"/>
    <w:rsid w:val="00435DFC"/>
    <w:rsid w:val="004379CC"/>
    <w:rsid w:val="00444B2D"/>
    <w:rsid w:val="00445DA4"/>
    <w:rsid w:val="00447858"/>
    <w:rsid w:val="00451222"/>
    <w:rsid w:val="00461283"/>
    <w:rsid w:val="00461BBC"/>
    <w:rsid w:val="00463985"/>
    <w:rsid w:val="00464B7D"/>
    <w:rsid w:val="004665F6"/>
    <w:rsid w:val="00466800"/>
    <w:rsid w:val="00467422"/>
    <w:rsid w:val="00471B53"/>
    <w:rsid w:val="00474005"/>
    <w:rsid w:val="0047516D"/>
    <w:rsid w:val="00477DD3"/>
    <w:rsid w:val="004825AE"/>
    <w:rsid w:val="004833B6"/>
    <w:rsid w:val="0048367B"/>
    <w:rsid w:val="00487AAE"/>
    <w:rsid w:val="00492DF4"/>
    <w:rsid w:val="004A280B"/>
    <w:rsid w:val="004A6F28"/>
    <w:rsid w:val="004B79F2"/>
    <w:rsid w:val="004C721B"/>
    <w:rsid w:val="004D5F4A"/>
    <w:rsid w:val="004D7668"/>
    <w:rsid w:val="004E4883"/>
    <w:rsid w:val="004E4BE4"/>
    <w:rsid w:val="004E7535"/>
    <w:rsid w:val="004F5E05"/>
    <w:rsid w:val="0050014A"/>
    <w:rsid w:val="005006B9"/>
    <w:rsid w:val="0050416B"/>
    <w:rsid w:val="00506666"/>
    <w:rsid w:val="00507B96"/>
    <w:rsid w:val="00511B28"/>
    <w:rsid w:val="00513338"/>
    <w:rsid w:val="0052479D"/>
    <w:rsid w:val="00525172"/>
    <w:rsid w:val="00527026"/>
    <w:rsid w:val="005278F6"/>
    <w:rsid w:val="00527CA9"/>
    <w:rsid w:val="0053044A"/>
    <w:rsid w:val="00541028"/>
    <w:rsid w:val="00542969"/>
    <w:rsid w:val="005462C7"/>
    <w:rsid w:val="005761B1"/>
    <w:rsid w:val="00582A6B"/>
    <w:rsid w:val="00585F83"/>
    <w:rsid w:val="0058759F"/>
    <w:rsid w:val="0059061C"/>
    <w:rsid w:val="005910FB"/>
    <w:rsid w:val="005970F2"/>
    <w:rsid w:val="005A054B"/>
    <w:rsid w:val="005A08B6"/>
    <w:rsid w:val="005A6B6D"/>
    <w:rsid w:val="005A7093"/>
    <w:rsid w:val="005B0DAB"/>
    <w:rsid w:val="005B3431"/>
    <w:rsid w:val="005B3F2A"/>
    <w:rsid w:val="005B4158"/>
    <w:rsid w:val="005B6E25"/>
    <w:rsid w:val="005B7666"/>
    <w:rsid w:val="005C6729"/>
    <w:rsid w:val="005D40AA"/>
    <w:rsid w:val="005D5FB9"/>
    <w:rsid w:val="005F00D5"/>
    <w:rsid w:val="005F7F9C"/>
    <w:rsid w:val="00603B3F"/>
    <w:rsid w:val="00603EBC"/>
    <w:rsid w:val="0060484C"/>
    <w:rsid w:val="00610E03"/>
    <w:rsid w:val="00611DA2"/>
    <w:rsid w:val="006138BE"/>
    <w:rsid w:val="00615B79"/>
    <w:rsid w:val="00621874"/>
    <w:rsid w:val="00624B5B"/>
    <w:rsid w:val="00633C08"/>
    <w:rsid w:val="006341B5"/>
    <w:rsid w:val="00636D26"/>
    <w:rsid w:val="0064622A"/>
    <w:rsid w:val="0064775B"/>
    <w:rsid w:val="00656BA0"/>
    <w:rsid w:val="006625ED"/>
    <w:rsid w:val="00667A41"/>
    <w:rsid w:val="00680EF9"/>
    <w:rsid w:val="00682AC8"/>
    <w:rsid w:val="00683CB4"/>
    <w:rsid w:val="00686ACE"/>
    <w:rsid w:val="00693C11"/>
    <w:rsid w:val="006A194B"/>
    <w:rsid w:val="006A2D1A"/>
    <w:rsid w:val="006A3219"/>
    <w:rsid w:val="006A3CE9"/>
    <w:rsid w:val="006A610F"/>
    <w:rsid w:val="006A7599"/>
    <w:rsid w:val="006B1C78"/>
    <w:rsid w:val="006D11F5"/>
    <w:rsid w:val="006D3796"/>
    <w:rsid w:val="006D4749"/>
    <w:rsid w:val="006D5D84"/>
    <w:rsid w:val="006F3157"/>
    <w:rsid w:val="006F38D2"/>
    <w:rsid w:val="00701071"/>
    <w:rsid w:val="007017DE"/>
    <w:rsid w:val="00702290"/>
    <w:rsid w:val="007062AA"/>
    <w:rsid w:val="007100ED"/>
    <w:rsid w:val="00712D71"/>
    <w:rsid w:val="007227BA"/>
    <w:rsid w:val="007238D1"/>
    <w:rsid w:val="00726DAC"/>
    <w:rsid w:val="00727D55"/>
    <w:rsid w:val="00734151"/>
    <w:rsid w:val="00747E9C"/>
    <w:rsid w:val="00760420"/>
    <w:rsid w:val="00760F80"/>
    <w:rsid w:val="00760F90"/>
    <w:rsid w:val="00763F8D"/>
    <w:rsid w:val="007641B9"/>
    <w:rsid w:val="0076427A"/>
    <w:rsid w:val="00764D6C"/>
    <w:rsid w:val="007650BF"/>
    <w:rsid w:val="007656AC"/>
    <w:rsid w:val="00780D7C"/>
    <w:rsid w:val="007846AA"/>
    <w:rsid w:val="007900F7"/>
    <w:rsid w:val="00792A32"/>
    <w:rsid w:val="00793E7B"/>
    <w:rsid w:val="00794359"/>
    <w:rsid w:val="007A5A99"/>
    <w:rsid w:val="007A734C"/>
    <w:rsid w:val="007A7DBC"/>
    <w:rsid w:val="007B131C"/>
    <w:rsid w:val="007B6A7C"/>
    <w:rsid w:val="007C396E"/>
    <w:rsid w:val="007D0E40"/>
    <w:rsid w:val="007E0E80"/>
    <w:rsid w:val="007E6BC0"/>
    <w:rsid w:val="007F156A"/>
    <w:rsid w:val="007F2010"/>
    <w:rsid w:val="007F3F81"/>
    <w:rsid w:val="00805870"/>
    <w:rsid w:val="008151A4"/>
    <w:rsid w:val="008241DA"/>
    <w:rsid w:val="00825A34"/>
    <w:rsid w:val="008274FD"/>
    <w:rsid w:val="00832AA4"/>
    <w:rsid w:val="00837601"/>
    <w:rsid w:val="0084278E"/>
    <w:rsid w:val="00846921"/>
    <w:rsid w:val="00847F48"/>
    <w:rsid w:val="00855D6A"/>
    <w:rsid w:val="008565F5"/>
    <w:rsid w:val="00861EE8"/>
    <w:rsid w:val="008778E3"/>
    <w:rsid w:val="00884F6B"/>
    <w:rsid w:val="008A28BA"/>
    <w:rsid w:val="008A777F"/>
    <w:rsid w:val="008B0CE9"/>
    <w:rsid w:val="008B11A4"/>
    <w:rsid w:val="008B2BBB"/>
    <w:rsid w:val="008B3513"/>
    <w:rsid w:val="008C0433"/>
    <w:rsid w:val="008C289E"/>
    <w:rsid w:val="008C2D1E"/>
    <w:rsid w:val="008C7EB0"/>
    <w:rsid w:val="008D03B2"/>
    <w:rsid w:val="008D1922"/>
    <w:rsid w:val="008D6E87"/>
    <w:rsid w:val="008E04E5"/>
    <w:rsid w:val="008E351B"/>
    <w:rsid w:val="008F497B"/>
    <w:rsid w:val="009020AA"/>
    <w:rsid w:val="00904AD9"/>
    <w:rsid w:val="00917BFA"/>
    <w:rsid w:val="00930E63"/>
    <w:rsid w:val="0093185E"/>
    <w:rsid w:val="009323DC"/>
    <w:rsid w:val="00935493"/>
    <w:rsid w:val="00935FB1"/>
    <w:rsid w:val="009363FF"/>
    <w:rsid w:val="009427E6"/>
    <w:rsid w:val="00942D7F"/>
    <w:rsid w:val="009439EC"/>
    <w:rsid w:val="00944CB2"/>
    <w:rsid w:val="00945F9A"/>
    <w:rsid w:val="00950BE1"/>
    <w:rsid w:val="00956369"/>
    <w:rsid w:val="00967607"/>
    <w:rsid w:val="009758B1"/>
    <w:rsid w:val="00977703"/>
    <w:rsid w:val="00984616"/>
    <w:rsid w:val="009960F9"/>
    <w:rsid w:val="009A2B0F"/>
    <w:rsid w:val="009A3115"/>
    <w:rsid w:val="009A7B36"/>
    <w:rsid w:val="009B2F1A"/>
    <w:rsid w:val="009B520D"/>
    <w:rsid w:val="009C047F"/>
    <w:rsid w:val="009C3188"/>
    <w:rsid w:val="009C71E4"/>
    <w:rsid w:val="009E1222"/>
    <w:rsid w:val="009E4D0E"/>
    <w:rsid w:val="009E5B1B"/>
    <w:rsid w:val="009F59A7"/>
    <w:rsid w:val="00A06711"/>
    <w:rsid w:val="00A07CB5"/>
    <w:rsid w:val="00A104E5"/>
    <w:rsid w:val="00A11961"/>
    <w:rsid w:val="00A14958"/>
    <w:rsid w:val="00A179B5"/>
    <w:rsid w:val="00A2233F"/>
    <w:rsid w:val="00A24552"/>
    <w:rsid w:val="00A44AC1"/>
    <w:rsid w:val="00A567B4"/>
    <w:rsid w:val="00A57AE4"/>
    <w:rsid w:val="00A6717F"/>
    <w:rsid w:val="00A67B07"/>
    <w:rsid w:val="00A73E3D"/>
    <w:rsid w:val="00A7590C"/>
    <w:rsid w:val="00A84CDE"/>
    <w:rsid w:val="00A85403"/>
    <w:rsid w:val="00A87818"/>
    <w:rsid w:val="00A90CE6"/>
    <w:rsid w:val="00A91C01"/>
    <w:rsid w:val="00A940AC"/>
    <w:rsid w:val="00AA7653"/>
    <w:rsid w:val="00AA7910"/>
    <w:rsid w:val="00AB0D6C"/>
    <w:rsid w:val="00AB0F76"/>
    <w:rsid w:val="00AC2341"/>
    <w:rsid w:val="00AC555F"/>
    <w:rsid w:val="00AD1032"/>
    <w:rsid w:val="00AD2280"/>
    <w:rsid w:val="00AD6292"/>
    <w:rsid w:val="00AD7BC8"/>
    <w:rsid w:val="00AE31B3"/>
    <w:rsid w:val="00AE3321"/>
    <w:rsid w:val="00AE4546"/>
    <w:rsid w:val="00AF0A2C"/>
    <w:rsid w:val="00AF38FE"/>
    <w:rsid w:val="00AF4C1C"/>
    <w:rsid w:val="00AF51FB"/>
    <w:rsid w:val="00B038B1"/>
    <w:rsid w:val="00B13958"/>
    <w:rsid w:val="00B1764B"/>
    <w:rsid w:val="00B209E0"/>
    <w:rsid w:val="00B22899"/>
    <w:rsid w:val="00B24C8D"/>
    <w:rsid w:val="00B2749D"/>
    <w:rsid w:val="00B32F88"/>
    <w:rsid w:val="00B36B3F"/>
    <w:rsid w:val="00B43975"/>
    <w:rsid w:val="00B4494A"/>
    <w:rsid w:val="00B51007"/>
    <w:rsid w:val="00B51B0B"/>
    <w:rsid w:val="00B567CC"/>
    <w:rsid w:val="00B64493"/>
    <w:rsid w:val="00B66C73"/>
    <w:rsid w:val="00B72AE6"/>
    <w:rsid w:val="00B7350B"/>
    <w:rsid w:val="00B735CC"/>
    <w:rsid w:val="00B80B63"/>
    <w:rsid w:val="00B90B75"/>
    <w:rsid w:val="00B91D74"/>
    <w:rsid w:val="00B9595A"/>
    <w:rsid w:val="00B9733D"/>
    <w:rsid w:val="00B97CBA"/>
    <w:rsid w:val="00BA2593"/>
    <w:rsid w:val="00BA6A7F"/>
    <w:rsid w:val="00BB5BDD"/>
    <w:rsid w:val="00BB62CA"/>
    <w:rsid w:val="00BB7DA6"/>
    <w:rsid w:val="00BC67D2"/>
    <w:rsid w:val="00BD0C14"/>
    <w:rsid w:val="00BD1E82"/>
    <w:rsid w:val="00BE11C7"/>
    <w:rsid w:val="00BE6778"/>
    <w:rsid w:val="00BE6A04"/>
    <w:rsid w:val="00BF088E"/>
    <w:rsid w:val="00BF1439"/>
    <w:rsid w:val="00BF1A4E"/>
    <w:rsid w:val="00BF369A"/>
    <w:rsid w:val="00BF4425"/>
    <w:rsid w:val="00C001BC"/>
    <w:rsid w:val="00C1586C"/>
    <w:rsid w:val="00C23527"/>
    <w:rsid w:val="00C2384F"/>
    <w:rsid w:val="00C239AE"/>
    <w:rsid w:val="00C27C92"/>
    <w:rsid w:val="00C3082B"/>
    <w:rsid w:val="00C34CF8"/>
    <w:rsid w:val="00C410A4"/>
    <w:rsid w:val="00C51922"/>
    <w:rsid w:val="00C61988"/>
    <w:rsid w:val="00C61B99"/>
    <w:rsid w:val="00C634D2"/>
    <w:rsid w:val="00C74F0C"/>
    <w:rsid w:val="00C83EA0"/>
    <w:rsid w:val="00C8743C"/>
    <w:rsid w:val="00C87D6C"/>
    <w:rsid w:val="00C948F0"/>
    <w:rsid w:val="00CA0878"/>
    <w:rsid w:val="00CA6AFF"/>
    <w:rsid w:val="00CB382D"/>
    <w:rsid w:val="00CB7713"/>
    <w:rsid w:val="00CC4DE8"/>
    <w:rsid w:val="00CD37BB"/>
    <w:rsid w:val="00CE422F"/>
    <w:rsid w:val="00CE56C0"/>
    <w:rsid w:val="00CE577E"/>
    <w:rsid w:val="00CF013B"/>
    <w:rsid w:val="00CF37FF"/>
    <w:rsid w:val="00D04D42"/>
    <w:rsid w:val="00D10A30"/>
    <w:rsid w:val="00D13F64"/>
    <w:rsid w:val="00D14D80"/>
    <w:rsid w:val="00D1619D"/>
    <w:rsid w:val="00D23BEB"/>
    <w:rsid w:val="00D24F13"/>
    <w:rsid w:val="00D265C6"/>
    <w:rsid w:val="00D27B54"/>
    <w:rsid w:val="00D34630"/>
    <w:rsid w:val="00D47217"/>
    <w:rsid w:val="00D52A31"/>
    <w:rsid w:val="00D52ADC"/>
    <w:rsid w:val="00D54E8C"/>
    <w:rsid w:val="00D60A3A"/>
    <w:rsid w:val="00D64EB1"/>
    <w:rsid w:val="00D669D1"/>
    <w:rsid w:val="00D76481"/>
    <w:rsid w:val="00D8111F"/>
    <w:rsid w:val="00D82B93"/>
    <w:rsid w:val="00D847E1"/>
    <w:rsid w:val="00D94604"/>
    <w:rsid w:val="00DA3607"/>
    <w:rsid w:val="00DA629A"/>
    <w:rsid w:val="00DB7605"/>
    <w:rsid w:val="00DB7D67"/>
    <w:rsid w:val="00DC243C"/>
    <w:rsid w:val="00DE3696"/>
    <w:rsid w:val="00DE6A49"/>
    <w:rsid w:val="00DE7488"/>
    <w:rsid w:val="00DF11C4"/>
    <w:rsid w:val="00DF7DEB"/>
    <w:rsid w:val="00E00573"/>
    <w:rsid w:val="00E00761"/>
    <w:rsid w:val="00E0366D"/>
    <w:rsid w:val="00E06A9C"/>
    <w:rsid w:val="00E11528"/>
    <w:rsid w:val="00E1209B"/>
    <w:rsid w:val="00E137BD"/>
    <w:rsid w:val="00E15840"/>
    <w:rsid w:val="00E1604C"/>
    <w:rsid w:val="00E163DF"/>
    <w:rsid w:val="00E17B78"/>
    <w:rsid w:val="00E344B6"/>
    <w:rsid w:val="00E37A17"/>
    <w:rsid w:val="00E51A5C"/>
    <w:rsid w:val="00E53856"/>
    <w:rsid w:val="00E544C3"/>
    <w:rsid w:val="00E55B74"/>
    <w:rsid w:val="00E60F3B"/>
    <w:rsid w:val="00E62BAA"/>
    <w:rsid w:val="00E64895"/>
    <w:rsid w:val="00E65344"/>
    <w:rsid w:val="00E718E5"/>
    <w:rsid w:val="00E90B4D"/>
    <w:rsid w:val="00E943A3"/>
    <w:rsid w:val="00EA1866"/>
    <w:rsid w:val="00EC13E9"/>
    <w:rsid w:val="00ED32E0"/>
    <w:rsid w:val="00EF7B68"/>
    <w:rsid w:val="00EF7C6A"/>
    <w:rsid w:val="00F05DF4"/>
    <w:rsid w:val="00F1198C"/>
    <w:rsid w:val="00F11C53"/>
    <w:rsid w:val="00F12F8A"/>
    <w:rsid w:val="00F17EFD"/>
    <w:rsid w:val="00F235FD"/>
    <w:rsid w:val="00F278AE"/>
    <w:rsid w:val="00F34EF2"/>
    <w:rsid w:val="00F3671A"/>
    <w:rsid w:val="00F4440E"/>
    <w:rsid w:val="00F46300"/>
    <w:rsid w:val="00F51954"/>
    <w:rsid w:val="00F5394E"/>
    <w:rsid w:val="00F54170"/>
    <w:rsid w:val="00F54C35"/>
    <w:rsid w:val="00F60942"/>
    <w:rsid w:val="00F60F09"/>
    <w:rsid w:val="00F64C62"/>
    <w:rsid w:val="00F70453"/>
    <w:rsid w:val="00F71C2E"/>
    <w:rsid w:val="00F764D8"/>
    <w:rsid w:val="00F80D62"/>
    <w:rsid w:val="00F80FE7"/>
    <w:rsid w:val="00F84EC6"/>
    <w:rsid w:val="00F862DD"/>
    <w:rsid w:val="00F86F36"/>
    <w:rsid w:val="00F87A9E"/>
    <w:rsid w:val="00F9253F"/>
    <w:rsid w:val="00F945AB"/>
    <w:rsid w:val="00F964A2"/>
    <w:rsid w:val="00FA61E3"/>
    <w:rsid w:val="00FB1080"/>
    <w:rsid w:val="00FB1372"/>
    <w:rsid w:val="00FB270F"/>
    <w:rsid w:val="00FB663B"/>
    <w:rsid w:val="00FC68A8"/>
    <w:rsid w:val="00FC6F40"/>
    <w:rsid w:val="00FD0758"/>
    <w:rsid w:val="00FD5433"/>
    <w:rsid w:val="00FD6FAE"/>
    <w:rsid w:val="00FE46A4"/>
    <w:rsid w:val="00FE4D27"/>
    <w:rsid w:val="00FE5293"/>
    <w:rsid w:val="00FF310D"/>
    <w:rsid w:val="00FF431D"/>
    <w:rsid w:val="00FF46C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776"/>
    <w:rPr>
      <w:sz w:val="24"/>
      <w:szCs w:val="24"/>
      <w:lang w:eastAsia="es-ES"/>
    </w:rPr>
  </w:style>
  <w:style w:type="paragraph" w:styleId="Ttulo8">
    <w:name w:val="heading 8"/>
    <w:basedOn w:val="Normal"/>
    <w:next w:val="Normal"/>
    <w:qFormat/>
    <w:rsid w:val="00181776"/>
    <w:pPr>
      <w:keepNext/>
      <w:outlineLvl w:val="7"/>
    </w:pPr>
    <w:rPr>
      <w:b/>
      <w:bCs/>
      <w:sz w:val="28"/>
    </w:rPr>
  </w:style>
  <w:style w:type="paragraph" w:styleId="Ttulo9">
    <w:name w:val="heading 9"/>
    <w:basedOn w:val="Normal"/>
    <w:next w:val="Normal"/>
    <w:qFormat/>
    <w:rsid w:val="00181776"/>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181776"/>
    <w:rPr>
      <w:sz w:val="18"/>
    </w:rPr>
  </w:style>
  <w:style w:type="paragraph" w:styleId="NormalWeb">
    <w:name w:val="Normal (Web)"/>
    <w:basedOn w:val="Normal"/>
    <w:rsid w:val="00181776"/>
    <w:pPr>
      <w:spacing w:before="100" w:beforeAutospacing="1" w:after="100" w:afterAutospacing="1"/>
    </w:pPr>
  </w:style>
  <w:style w:type="paragraph" w:styleId="Encabezado">
    <w:name w:val="header"/>
    <w:basedOn w:val="Normal"/>
    <w:rsid w:val="00181776"/>
    <w:pPr>
      <w:tabs>
        <w:tab w:val="center" w:pos="4419"/>
        <w:tab w:val="right" w:pos="8838"/>
      </w:tabs>
    </w:pPr>
  </w:style>
  <w:style w:type="paragraph" w:styleId="Textosinformato">
    <w:name w:val="Plain Text"/>
    <w:basedOn w:val="Normal"/>
    <w:rsid w:val="00181776"/>
    <w:rPr>
      <w:rFonts w:ascii="Courier New" w:hAnsi="Courier New" w:cs="Courier New"/>
      <w:sz w:val="20"/>
      <w:szCs w:val="20"/>
      <w:lang w:eastAsia="es-MX"/>
    </w:rPr>
  </w:style>
  <w:style w:type="character" w:styleId="Hipervnculo">
    <w:name w:val="Hyperlink"/>
    <w:basedOn w:val="Fuentedeprrafopredeter"/>
    <w:rsid w:val="000670C7"/>
    <w:rPr>
      <w:color w:val="0000FF"/>
      <w:u w:val="single"/>
    </w:rPr>
  </w:style>
  <w:style w:type="table" w:styleId="Tablaconcuadrcula">
    <w:name w:val="Table Grid"/>
    <w:basedOn w:val="Tablanormal"/>
    <w:uiPriority w:val="59"/>
    <w:rsid w:val="001655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6D4749"/>
    <w:rPr>
      <w:sz w:val="20"/>
      <w:szCs w:val="20"/>
    </w:rPr>
  </w:style>
  <w:style w:type="character" w:styleId="Refdenotaalpie">
    <w:name w:val="footnote reference"/>
    <w:basedOn w:val="Fuentedeprrafopredeter"/>
    <w:semiHidden/>
    <w:rsid w:val="006D4749"/>
    <w:rPr>
      <w:vertAlign w:val="superscript"/>
    </w:rPr>
  </w:style>
  <w:style w:type="paragraph" w:styleId="Piedepgina">
    <w:name w:val="footer"/>
    <w:basedOn w:val="Normal"/>
    <w:rsid w:val="0059061C"/>
    <w:pPr>
      <w:tabs>
        <w:tab w:val="center" w:pos="4252"/>
        <w:tab w:val="right" w:pos="8504"/>
      </w:tabs>
    </w:pPr>
  </w:style>
  <w:style w:type="character" w:styleId="Nmerodepgina">
    <w:name w:val="page number"/>
    <w:basedOn w:val="Fuentedeprrafopredeter"/>
    <w:rsid w:val="0059061C"/>
  </w:style>
  <w:style w:type="paragraph" w:styleId="Prrafodelista">
    <w:name w:val="List Paragraph"/>
    <w:basedOn w:val="Normal"/>
    <w:uiPriority w:val="34"/>
    <w:qFormat/>
    <w:rsid w:val="00F964A2"/>
    <w:pPr>
      <w:ind w:left="708"/>
    </w:pPr>
    <w:rPr>
      <w:lang w:val="es-ES"/>
    </w:rPr>
  </w:style>
  <w:style w:type="numbering" w:customStyle="1" w:styleId="Estilo1">
    <w:name w:val="Estilo1"/>
    <w:rsid w:val="00D669D1"/>
    <w:pPr>
      <w:numPr>
        <w:numId w:val="1"/>
      </w:numPr>
    </w:pPr>
  </w:style>
  <w:style w:type="numbering" w:customStyle="1" w:styleId="programas">
    <w:name w:val="programas"/>
    <w:rsid w:val="00FD5433"/>
    <w:pPr>
      <w:numPr>
        <w:numId w:val="2"/>
      </w:numPr>
    </w:pPr>
  </w:style>
  <w:style w:type="paragraph" w:customStyle="1" w:styleId="style1">
    <w:name w:val="style1"/>
    <w:basedOn w:val="Normal"/>
    <w:rsid w:val="00127203"/>
    <w:pPr>
      <w:spacing w:before="100" w:beforeAutospacing="1" w:after="100" w:afterAutospacing="1"/>
    </w:pPr>
    <w:rPr>
      <w:rFonts w:ascii="Tahoma" w:eastAsia="Arial Unicode MS" w:hAnsi="Tahoma" w:cs="Tahoma"/>
      <w:sz w:val="20"/>
      <w:szCs w:val="20"/>
      <w:lang w:val="es-ES"/>
    </w:rPr>
  </w:style>
</w:styles>
</file>

<file path=word/webSettings.xml><?xml version="1.0" encoding="utf-8"?>
<w:webSettings xmlns:r="http://schemas.openxmlformats.org/officeDocument/2006/relationships" xmlns:w="http://schemas.openxmlformats.org/wordprocessingml/2006/main">
  <w:divs>
    <w:div w:id="793791404">
      <w:bodyDiv w:val="1"/>
      <w:marLeft w:val="0"/>
      <w:marRight w:val="0"/>
      <w:marTop w:val="0"/>
      <w:marBottom w:val="0"/>
      <w:divBdr>
        <w:top w:val="none" w:sz="0" w:space="0" w:color="auto"/>
        <w:left w:val="none" w:sz="0" w:space="0" w:color="auto"/>
        <w:bottom w:val="none" w:sz="0" w:space="0" w:color="auto"/>
        <w:right w:val="none" w:sz="0" w:space="0" w:color="auto"/>
      </w:divBdr>
    </w:div>
    <w:div w:id="1345397691">
      <w:bodyDiv w:val="1"/>
      <w:marLeft w:val="0"/>
      <w:marRight w:val="0"/>
      <w:marTop w:val="0"/>
      <w:marBottom w:val="0"/>
      <w:divBdr>
        <w:top w:val="none" w:sz="0" w:space="0" w:color="auto"/>
        <w:left w:val="none" w:sz="0" w:space="0" w:color="auto"/>
        <w:bottom w:val="none" w:sz="0" w:space="0" w:color="auto"/>
        <w:right w:val="none" w:sz="0" w:space="0" w:color="auto"/>
      </w:divBdr>
      <w:divsChild>
        <w:div w:id="71398197">
          <w:marLeft w:val="0"/>
          <w:marRight w:val="0"/>
          <w:marTop w:val="0"/>
          <w:marBottom w:val="0"/>
          <w:divBdr>
            <w:top w:val="none" w:sz="0" w:space="0" w:color="auto"/>
            <w:left w:val="none" w:sz="0" w:space="0" w:color="auto"/>
            <w:bottom w:val="none" w:sz="0" w:space="0" w:color="auto"/>
            <w:right w:val="none" w:sz="0" w:space="0" w:color="auto"/>
          </w:divBdr>
          <w:divsChild>
            <w:div w:id="47539901">
              <w:marLeft w:val="0"/>
              <w:marRight w:val="0"/>
              <w:marTop w:val="0"/>
              <w:marBottom w:val="0"/>
              <w:divBdr>
                <w:top w:val="none" w:sz="0" w:space="0" w:color="auto"/>
                <w:left w:val="none" w:sz="0" w:space="0" w:color="auto"/>
                <w:bottom w:val="none" w:sz="0" w:space="0" w:color="auto"/>
                <w:right w:val="none" w:sz="0" w:space="0" w:color="auto"/>
              </w:divBdr>
            </w:div>
            <w:div w:id="51270930">
              <w:marLeft w:val="0"/>
              <w:marRight w:val="0"/>
              <w:marTop w:val="0"/>
              <w:marBottom w:val="0"/>
              <w:divBdr>
                <w:top w:val="none" w:sz="0" w:space="0" w:color="auto"/>
                <w:left w:val="none" w:sz="0" w:space="0" w:color="auto"/>
                <w:bottom w:val="none" w:sz="0" w:space="0" w:color="auto"/>
                <w:right w:val="none" w:sz="0" w:space="0" w:color="auto"/>
              </w:divBdr>
            </w:div>
            <w:div w:id="585500358">
              <w:marLeft w:val="0"/>
              <w:marRight w:val="0"/>
              <w:marTop w:val="0"/>
              <w:marBottom w:val="0"/>
              <w:divBdr>
                <w:top w:val="none" w:sz="0" w:space="0" w:color="auto"/>
                <w:left w:val="none" w:sz="0" w:space="0" w:color="auto"/>
                <w:bottom w:val="none" w:sz="0" w:space="0" w:color="auto"/>
                <w:right w:val="none" w:sz="0" w:space="0" w:color="auto"/>
              </w:divBdr>
            </w:div>
            <w:div w:id="618071958">
              <w:marLeft w:val="0"/>
              <w:marRight w:val="0"/>
              <w:marTop w:val="0"/>
              <w:marBottom w:val="0"/>
              <w:divBdr>
                <w:top w:val="none" w:sz="0" w:space="0" w:color="auto"/>
                <w:left w:val="none" w:sz="0" w:space="0" w:color="auto"/>
                <w:bottom w:val="none" w:sz="0" w:space="0" w:color="auto"/>
                <w:right w:val="none" w:sz="0" w:space="0" w:color="auto"/>
              </w:divBdr>
            </w:div>
            <w:div w:id="622728781">
              <w:marLeft w:val="0"/>
              <w:marRight w:val="0"/>
              <w:marTop w:val="0"/>
              <w:marBottom w:val="0"/>
              <w:divBdr>
                <w:top w:val="none" w:sz="0" w:space="0" w:color="auto"/>
                <w:left w:val="none" w:sz="0" w:space="0" w:color="auto"/>
                <w:bottom w:val="none" w:sz="0" w:space="0" w:color="auto"/>
                <w:right w:val="none" w:sz="0" w:space="0" w:color="auto"/>
              </w:divBdr>
            </w:div>
            <w:div w:id="745110301">
              <w:marLeft w:val="0"/>
              <w:marRight w:val="0"/>
              <w:marTop w:val="0"/>
              <w:marBottom w:val="0"/>
              <w:divBdr>
                <w:top w:val="none" w:sz="0" w:space="0" w:color="auto"/>
                <w:left w:val="none" w:sz="0" w:space="0" w:color="auto"/>
                <w:bottom w:val="none" w:sz="0" w:space="0" w:color="auto"/>
                <w:right w:val="none" w:sz="0" w:space="0" w:color="auto"/>
              </w:divBdr>
            </w:div>
            <w:div w:id="818035160">
              <w:marLeft w:val="0"/>
              <w:marRight w:val="0"/>
              <w:marTop w:val="0"/>
              <w:marBottom w:val="0"/>
              <w:divBdr>
                <w:top w:val="none" w:sz="0" w:space="0" w:color="auto"/>
                <w:left w:val="none" w:sz="0" w:space="0" w:color="auto"/>
                <w:bottom w:val="none" w:sz="0" w:space="0" w:color="auto"/>
                <w:right w:val="none" w:sz="0" w:space="0" w:color="auto"/>
              </w:divBdr>
            </w:div>
            <w:div w:id="1737391054">
              <w:marLeft w:val="0"/>
              <w:marRight w:val="0"/>
              <w:marTop w:val="0"/>
              <w:marBottom w:val="0"/>
              <w:divBdr>
                <w:top w:val="none" w:sz="0" w:space="0" w:color="auto"/>
                <w:left w:val="none" w:sz="0" w:space="0" w:color="auto"/>
                <w:bottom w:val="none" w:sz="0" w:space="0" w:color="auto"/>
                <w:right w:val="none" w:sz="0" w:space="0" w:color="auto"/>
              </w:divBdr>
            </w:div>
            <w:div w:id="1858084189">
              <w:marLeft w:val="0"/>
              <w:marRight w:val="0"/>
              <w:marTop w:val="0"/>
              <w:marBottom w:val="0"/>
              <w:divBdr>
                <w:top w:val="none" w:sz="0" w:space="0" w:color="auto"/>
                <w:left w:val="none" w:sz="0" w:space="0" w:color="auto"/>
                <w:bottom w:val="none" w:sz="0" w:space="0" w:color="auto"/>
                <w:right w:val="none" w:sz="0" w:space="0" w:color="auto"/>
              </w:divBdr>
            </w:div>
            <w:div w:id="1871913493">
              <w:marLeft w:val="0"/>
              <w:marRight w:val="0"/>
              <w:marTop w:val="0"/>
              <w:marBottom w:val="0"/>
              <w:divBdr>
                <w:top w:val="none" w:sz="0" w:space="0" w:color="auto"/>
                <w:left w:val="none" w:sz="0" w:space="0" w:color="auto"/>
                <w:bottom w:val="none" w:sz="0" w:space="0" w:color="auto"/>
                <w:right w:val="none" w:sz="0" w:space="0" w:color="auto"/>
              </w:divBdr>
            </w:div>
            <w:div w:id="192017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48B5A-89B3-4DCE-BAF5-B1117BEC5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2282</Words>
  <Characters>12552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Nombre de la asignatura:   Mecánica de sólidos</vt:lpstr>
    </vt:vector>
  </TitlesOfParts>
  <Company>el llano</Company>
  <LinksUpToDate>false</LinksUpToDate>
  <CharactersWithSpaces>14805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 la asignatura:   Mecánica de sólidos</dc:title>
  <dc:creator>itel</dc:creator>
  <cp:lastModifiedBy>martin</cp:lastModifiedBy>
  <cp:revision>2</cp:revision>
  <cp:lastPrinted>2009-06-18T17:44:00Z</cp:lastPrinted>
  <dcterms:created xsi:type="dcterms:W3CDTF">2010-08-17T22:40:00Z</dcterms:created>
  <dcterms:modified xsi:type="dcterms:W3CDTF">2010-08-17T22:40:00Z</dcterms:modified>
</cp:coreProperties>
</file>